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AF8" w:rsidRPr="00614EFF" w:rsidRDefault="00FB0AF8" w:rsidP="00FB0AF8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>Հա</w:t>
      </w:r>
      <w:bookmarkStart w:id="0" w:name="_GoBack"/>
      <w:bookmarkEnd w:id="0"/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վելված  </w:t>
      </w:r>
    </w:p>
    <w:p w:rsidR="00FB0AF8" w:rsidRPr="00614EFF" w:rsidRDefault="00FB0AF8" w:rsidP="00FB0AF8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>ՀՀ Լոռու մարզի Տաշիր համայնքի ավագանու</w:t>
      </w:r>
    </w:p>
    <w:p w:rsidR="00FB0AF8" w:rsidRPr="00614EFF" w:rsidRDefault="00FB0AF8" w:rsidP="00FB0AF8">
      <w:pPr>
        <w:spacing w:after="0" w:line="240" w:lineRule="auto"/>
        <w:ind w:left="4956"/>
        <w:jc w:val="right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>2022 թվականի նոյեմբերի 25-ի</w:t>
      </w:r>
    </w:p>
    <w:p w:rsidR="00FB0AF8" w:rsidRDefault="00FB0AF8" w:rsidP="00FB0AF8">
      <w:pPr>
        <w:pStyle w:val="a3"/>
        <w:spacing w:before="0" w:beforeAutospacing="0" w:after="0" w:afterAutospacing="0"/>
        <w:jc w:val="right"/>
        <w:rPr>
          <w:b/>
          <w:lang w:val="hy-AM"/>
        </w:rPr>
      </w:pPr>
      <w:r w:rsidRPr="00614EFF">
        <w:rPr>
          <w:rFonts w:cs="Sylfaen"/>
          <w:lang w:val="hy-AM"/>
        </w:rPr>
        <w:t>N21--Ա որոշման</w:t>
      </w:r>
      <w:r w:rsidRPr="00614EFF">
        <w:rPr>
          <w:rFonts w:cs="Sylfaen"/>
          <w:lang w:val="hy-AM"/>
        </w:rPr>
        <w:br/>
      </w:r>
    </w:p>
    <w:p w:rsidR="00FB0AF8" w:rsidRDefault="00FB0AF8" w:rsidP="00FB0AF8">
      <w:pPr>
        <w:pStyle w:val="a3"/>
        <w:spacing w:before="0" w:beforeAutospacing="0" w:after="0" w:afterAutospacing="0"/>
        <w:jc w:val="center"/>
        <w:rPr>
          <w:b/>
          <w:lang w:val="hy-AM"/>
        </w:rPr>
      </w:pPr>
    </w:p>
    <w:p w:rsidR="00FB0AF8" w:rsidRPr="00614EFF" w:rsidRDefault="00FB0AF8" w:rsidP="00FB0AF8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614EFF">
        <w:rPr>
          <w:b/>
          <w:lang w:val="hy-AM"/>
        </w:rPr>
        <w:t xml:space="preserve">ՉԱՓՈՐՈՇԻՉՆԵՐ </w:t>
      </w:r>
    </w:p>
    <w:p w:rsidR="00FB0AF8" w:rsidRPr="00614EFF" w:rsidRDefault="00FB0AF8" w:rsidP="00FB0AF8">
      <w:pPr>
        <w:pStyle w:val="a3"/>
        <w:spacing w:before="0" w:beforeAutospacing="0" w:after="0" w:afterAutospacing="0"/>
        <w:jc w:val="center"/>
        <w:rPr>
          <w:b/>
          <w:lang w:val="hy-AM"/>
        </w:rPr>
      </w:pPr>
      <w:r w:rsidRPr="00614EFF">
        <w:rPr>
          <w:b/>
          <w:lang w:val="hy-AM"/>
        </w:rPr>
        <w:t xml:space="preserve">ՏԱՇԻՐ ՀԱՄԱՅՆՔՈՒՄ ՍՈՑԻԱԼԱԿԱՆ ԱՋԱԿՑՈՒԹՅԱՆ ՎԵՐԱԲԵՐՅԱԼ ԿԱՄԱՎՈՐ ԽՆԴԻՐՆԵՐԸ ԼՈՒԾԵԼՈՒ </w:t>
      </w: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B0AF8" w:rsidRPr="00614EFF" w:rsidRDefault="00FB0AF8" w:rsidP="00FB0AF8">
      <w:pPr>
        <w:spacing w:line="240" w:lineRule="auto"/>
        <w:jc w:val="center"/>
        <w:rPr>
          <w:rStyle w:val="a5"/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b/>
          <w:sz w:val="24"/>
          <w:szCs w:val="24"/>
          <w:lang w:val="hy-AM"/>
        </w:rPr>
        <w:t>I.</w:t>
      </w:r>
      <w:r w:rsidRPr="00614EFF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614EFF">
        <w:rPr>
          <w:rStyle w:val="a5"/>
          <w:rFonts w:ascii="GHEA Grapalat" w:hAnsi="GHEA Grapalat"/>
          <w:sz w:val="24"/>
          <w:szCs w:val="24"/>
          <w:lang w:val="hy-AM"/>
        </w:rPr>
        <w:t>ԸՆԴՀԱՆՈՒՐ ԴՐՈՒՅԹՆԵՐ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1. Սույն </w:t>
      </w:r>
      <w:r w:rsidRPr="00614EFF">
        <w:rPr>
          <w:rFonts w:ascii="GHEA Grapalat" w:hAnsi="GHEA Grapalat"/>
          <w:sz w:val="24"/>
          <w:szCs w:val="24"/>
          <w:lang w:val="hy-AM"/>
        </w:rPr>
        <w:t>չափորոշիչներով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hy-AM"/>
        </w:rPr>
        <w:t>սահման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վում են </w:t>
      </w:r>
      <w:r w:rsidRPr="00614EFF">
        <w:rPr>
          <w:rFonts w:ascii="GHEA Grapalat" w:hAnsi="GHEA Grapalat"/>
          <w:sz w:val="24"/>
          <w:szCs w:val="24"/>
          <w:lang w:val="hy-AM"/>
        </w:rPr>
        <w:t>Տաշիր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 համայնքում (այսուհետ` համայնք)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սոցիալական աջակցության վերաբերյալ կամավոր խնդիրների լուծման հետ կապված հիմնադրույթները և կարգավորումները, մասնավորապես՝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(այսուհետ՝ աջակցություն)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կարգավորումները, աջակցություն ցուցաբերելու գործընթացն ապահովելու համար համայնքի ղեկավարի կողմից մշտական գործող հանձնաժողով ստեղծելու պայմանները և գործունեության ընթացակարգը, աջակցություն ստանալու համար դիմած անձի (ընտանիքի) կարիքների գնահատման չափորոշիչները և դրանց համապատասխան միավորները, ընտանիքի կարիքների գնահատման թերթիկի ձևը և սոցիալական աջակցություն տրամադրելու մասին դիմումի ձևը: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  <w:t xml:space="preserve">     2. Համայնքի ղեկավարը ստեղծում է համայնքում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սոցիալապես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անապահով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ընտանիքներին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սոցիալական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աջակցություն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ցուցաբերելու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գործընթացն ապահովող մշտական հանձնաժողով </w:t>
      </w:r>
      <w:r w:rsidRPr="00614EFF">
        <w:rPr>
          <w:rFonts w:ascii="GHEA Grapalat" w:hAnsi="GHEA Grapalat"/>
          <w:sz w:val="24"/>
          <w:szCs w:val="24"/>
          <w:lang w:val="nl-NL"/>
        </w:rPr>
        <w:t xml:space="preserve">(այսուհետ` </w:t>
      </w:r>
      <w:r w:rsidRPr="00614EFF">
        <w:rPr>
          <w:rFonts w:ascii="GHEA Grapalat" w:hAnsi="GHEA Grapalat"/>
          <w:sz w:val="24"/>
          <w:szCs w:val="24"/>
          <w:lang w:val="hy-AM"/>
        </w:rPr>
        <w:t>հանձնաժողով</w:t>
      </w:r>
      <w:r w:rsidRPr="00614EFF">
        <w:rPr>
          <w:rFonts w:ascii="GHEA Grapalat" w:hAnsi="GHEA Grapalat"/>
          <w:sz w:val="24"/>
          <w:szCs w:val="24"/>
          <w:lang w:val="nl-NL"/>
        </w:rPr>
        <w:t>)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>: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>3. Հանձնաժողովում ընդգրկվում են`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    1) համայնքի ավագանու մինչև երեք անդամ,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  <w:t xml:space="preserve">     2)համայնքային ոչ առևտրային կազմակերպություններից (առկայության դեպքում)  մինչև երկու անդամ,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    3) սոցիալական աշխատող (հաստիքի առկայության դեպքում),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  <w:t xml:space="preserve">     4) համայնքապետարանի</w:t>
      </w:r>
      <w:r w:rsidRPr="00614EFF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614EFF">
        <w:rPr>
          <w:rFonts w:ascii="GHEA Grapalat" w:hAnsi="GHEA Grapalat" w:cs="GHEA Grapalat"/>
          <w:bCs/>
          <w:sz w:val="24"/>
          <w:szCs w:val="24"/>
          <w:lang w:val="hy-AM"/>
        </w:rPr>
        <w:t xml:space="preserve">աշխատակազմից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մինչև երեք աշխատող 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>(այն համայնքներում որտեղ առկա չեն համայնքային ոչ առևտրային կազմակերպություններ և (կամ) սոցիալական աշխատողի հաստիք, ապա համայնքապետարանի աշխատակազմից մինչև 5 անդամ):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  <w:t xml:space="preserve">     4. Հանձնաժողովում կարող են ընդգրկվել այդպիսի ցանկություն հայտնած՝ համայնքի բնակիչ հանդիսացող շահագրգիռ քաղաքացիական հասարակության մինչև հինգ ներկայացուցիչներ: 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     5. Հանձնաժողովի ձևավորման մասին հայտարարությունը՝ համայնքապետարանի աշխատակազմի քարտուղարի կողմից տեղադրվում է համայնքի պաշտոնական կայքում և փակցվում է համայնքի ղեկավարի և ավագանու նստավայրում։ 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     6. Սույն կարգի 5-րդ կետով նախատեսված հայտարարությունը հրապարակվելուց հետո 10 օրվա ընթացքում Հանձնաժողովի կազմում ընդգրկվելու ցանկություն ունեցող քաղաքացիական հասարակության ներկայացուցիչները կարող են դիմել համայնքապետարանի աշխատակազմ։ 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lastRenderedPageBreak/>
        <w:t xml:space="preserve">      7. Սույն կարգի 6-րդ կետում նշված  ժամկետը բաց թողնելուց հետո, ստացված դիմումները համայնքապետարանի կողմից ենթակա չեն ընդունման և քննարկման։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  <w:t xml:space="preserve">     8. Համայնքի ղեկավարը հանձնաժողովի կազմից նշանակում է նախագահ, նախագահի տեղակալ և քարտուղար: Նախագահի տեղակալը փոխարինում է նախագահին՝ նրա բացակայության ժամանակ։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    9</w:t>
      </w:r>
      <w:r w:rsidRPr="00614EFF">
        <w:rPr>
          <w:rFonts w:ascii="MS Mincho" w:hAnsi="MS Mincho" w:cs="MS Mincho"/>
          <w:bCs/>
          <w:sz w:val="24"/>
          <w:szCs w:val="24"/>
          <w:lang w:val="hy-AM"/>
        </w:rPr>
        <w:t>․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նախագահը նշանակվում է ռոտացիոն կարգով՝ նշանակվելու պահից մեկ տարի ժամկետով։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    10. Հանձնաժողովի քարտուղար է նշանակվում համայնքի սոցիալական աշխատողը (հաստիքի առկայության դեպքում)։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  <w:t xml:space="preserve">     11. Հանձնաժողովն իր գործունեությունն իրականացնում է սույն չափորոշիչներով սահմանված ընթացակարգերին համապատասխան: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rPr>
          <w:rFonts w:ascii="GHEA Grapalat" w:hAnsi="GHEA Grapalat"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    12</w:t>
      </w:r>
      <w:r w:rsidRPr="00614EFF">
        <w:rPr>
          <w:rFonts w:ascii="MS Mincho" w:hAnsi="MS Mincho" w:cs="MS Mincho"/>
          <w:bCs/>
          <w:sz w:val="24"/>
          <w:szCs w:val="24"/>
          <w:lang w:val="hy-AM"/>
        </w:rPr>
        <w:t>․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Հանձնաժողովի աշխատանքները կազմակերպվում են քննարկումների միջոցով, որոնց արդյունքում կայացվում են իրավիճակային լուծումներ պահանջող որոշումներ և կազմվում եզրակացություններ։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ab/>
      </w:r>
      <w:r w:rsidRPr="00614EFF">
        <w:rPr>
          <w:rFonts w:ascii="GHEA Grapalat" w:hAnsi="GHEA Grapalat"/>
          <w:bCs/>
          <w:sz w:val="24"/>
          <w:szCs w:val="24"/>
          <w:lang w:val="hy-AM"/>
        </w:rPr>
        <w:br/>
        <w:t xml:space="preserve">     13. Համայնքապետարանի աշխատակազմի աշխատակիցները և</w:t>
      </w:r>
      <w:r w:rsidRPr="00614EFF">
        <w:rPr>
          <w:rFonts w:ascii="Calibri" w:hAnsi="Calibri" w:cs="Calibri"/>
          <w:bCs/>
          <w:sz w:val="24"/>
          <w:szCs w:val="24"/>
          <w:lang w:val="hy-AM"/>
        </w:rPr>
        <w:t> 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>համայնքային ոչ առևտրային կազմակերպությունների (առկայության դեպքում) տնօրենները՝ անհրաժեշտության դեպքում, յուրաքանչյուրն իր գործառույթների շրջանակներում, պարտավոր են աջակցել հանձնաժողովի աշխատանքներին</w:t>
      </w:r>
      <w:r w:rsidRPr="00614EFF">
        <w:rPr>
          <w:rFonts w:ascii="GHEA Grapalat" w:hAnsi="GHEA Grapalat"/>
          <w:color w:val="000000"/>
          <w:sz w:val="24"/>
          <w:szCs w:val="24"/>
          <w:lang w:val="hy-AM"/>
        </w:rPr>
        <w:t>։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Fonts w:ascii="GHEA Grapalat" w:hAnsi="GHEA Grapalat"/>
          <w:color w:val="000000"/>
          <w:sz w:val="24"/>
          <w:szCs w:val="24"/>
          <w:lang w:val="hy-AM"/>
        </w:rPr>
      </w:pPr>
      <w:r w:rsidRPr="00614EFF">
        <w:rPr>
          <w:rFonts w:ascii="GHEA Grapalat" w:hAnsi="GHEA Grapalat"/>
          <w:color w:val="000000"/>
          <w:sz w:val="24"/>
          <w:szCs w:val="24"/>
          <w:lang w:val="hy-AM"/>
        </w:rPr>
        <w:tab/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Style w:val="a5"/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color w:val="000000"/>
          <w:sz w:val="24"/>
          <w:szCs w:val="24"/>
          <w:lang w:val="hy-AM"/>
        </w:rPr>
        <w:t xml:space="preserve">                  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II. ԱՋԱԿՑՈՒԹՅՈՒՆԻՑ </w:t>
      </w:r>
      <w:r w:rsidRPr="00614EFF">
        <w:rPr>
          <w:rStyle w:val="a5"/>
          <w:rFonts w:ascii="GHEA Grapalat" w:hAnsi="GHEA Grapalat"/>
          <w:sz w:val="24"/>
          <w:szCs w:val="24"/>
          <w:lang w:val="hy-AM"/>
        </w:rPr>
        <w:t>ՕԳՏՎԵԼՈՒ ՀԱՄԱՐ ԴԻՄԵԼՈՒ ԿԱՐԳԸ</w:t>
      </w:r>
    </w:p>
    <w:p w:rsidR="00FB0AF8" w:rsidRPr="00614EFF" w:rsidRDefault="00FB0AF8" w:rsidP="00FB0AF8">
      <w:pPr>
        <w:tabs>
          <w:tab w:val="left" w:pos="0"/>
        </w:tabs>
        <w:spacing w:after="0" w:line="240" w:lineRule="auto"/>
        <w:jc w:val="both"/>
        <w:rPr>
          <w:rStyle w:val="a5"/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14.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Աջակցությունից օգտվելու նպատակով համայնքի ղեկավարին </w:t>
      </w:r>
      <w:r w:rsidRPr="00614EFF">
        <w:rPr>
          <w:rFonts w:ascii="GHEA Grapalat" w:hAnsi="GHEA Grapalat"/>
          <w:sz w:val="24"/>
          <w:szCs w:val="24"/>
          <w:lang w:val="hy-AM"/>
        </w:rPr>
        <w:t>կարող են դիմել.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1) համայնքի բնակիչները,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2) համայնքում գործունեություն իրականացնող հասարակական կազմակերպությունները,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3)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 xml:space="preserve"> շահագրգիռ քաղաքացիական հասարակության ներկայացուցիչները</w:t>
      </w:r>
      <w:r w:rsidRPr="00614EFF">
        <w:rPr>
          <w:rFonts w:ascii="GHEA Grapalat" w:hAnsi="GHEA Grapalat"/>
          <w:sz w:val="24"/>
          <w:szCs w:val="24"/>
          <w:lang w:val="hy-AM"/>
        </w:rPr>
        <w:t>։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15. Դիմումը (Տե՛ս </w:t>
      </w:r>
      <w:r w:rsidRPr="00614EFF">
        <w:rPr>
          <w:rFonts w:ascii="GHEA Grapalat" w:hAnsi="GHEA Grapalat"/>
          <w:b/>
          <w:i/>
          <w:sz w:val="24"/>
          <w:szCs w:val="24"/>
          <w:lang w:val="hy-AM"/>
        </w:rPr>
        <w:t>Ձև 2</w:t>
      </w:r>
      <w:r w:rsidRPr="00614EFF">
        <w:rPr>
          <w:rFonts w:ascii="GHEA Grapalat" w:hAnsi="GHEA Grapalat"/>
          <w:sz w:val="24"/>
          <w:szCs w:val="24"/>
          <w:lang w:val="hy-AM"/>
        </w:rPr>
        <w:t>-ում) ներկայացվում է համայնքապետարանի աշխատակազմի աշխատակցին անձամբ կամ լիազորված անձի միջոցով (լիազորագիրը կցվում է դիմումին):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16. Էլեկտրոնային ստորագրությամբ վավերացված դիմումը հնարավոր է ուղարկել նաև համայնքապետարանի պաշտոնական էլեկտրոնային փոստի միջոցով։ Դիմումի հետ ներկայացվում են ծառայության տրամադրման համար անհրաժեշտ փաստաթղթերը (տես՝ Ծառայության տրամադրման համար անհրաժեշտ փաստաթղթեր բաժինը)՝ համայնքապետարանի պաշտոնական կայքի միջոցով։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17. Դիմումին կամ գրությանը կցվում են սոցիալական վիճակը հավաստող հետևյալ փաստաթղթերը</w:t>
      </w:r>
      <w:r w:rsidRPr="00614EFF">
        <w:rPr>
          <w:rFonts w:ascii="MS Mincho" w:hAnsi="MS Mincho" w:cs="MS Mincho"/>
          <w:sz w:val="24"/>
          <w:szCs w:val="24"/>
          <w:lang w:val="hy-AM"/>
        </w:rPr>
        <w:t>․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     1)   դիմումատուի անձը հաստատող փաստաթղթի բնօրինակը</w:t>
      </w:r>
      <w:r w:rsidRPr="00614EFF">
        <w:rPr>
          <w:rFonts w:ascii="MS Mincho" w:hAnsi="MS Mincho" w:cs="MS Mincho"/>
          <w:sz w:val="24"/>
          <w:szCs w:val="24"/>
          <w:lang w:val="hy-AM"/>
        </w:rPr>
        <w:t>․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     2) դիմումատուի սոցիալական քարտի կամ հանրային ծառայությունների համարանիշ հատկացնելու մասին տեղեկանքի բնօրինակը</w:t>
      </w:r>
      <w:r w:rsidRPr="00614EFF">
        <w:rPr>
          <w:rFonts w:ascii="MS Mincho" w:hAnsi="MS Mincho" w:cs="MS Mincho"/>
          <w:sz w:val="24"/>
          <w:szCs w:val="24"/>
          <w:lang w:val="hy-AM"/>
        </w:rPr>
        <w:t>․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     3) տեղեկանք դիմումատուի բնակության վայրից` ընտանիքի կազմի մասին (անհրաժեշտության դեպքում).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     4) բժշկասոցիալական փորձաքննական որոշումը, որը փաստում է 1-ին, 2-րդ կամ </w:t>
      </w:r>
      <w:r w:rsidRPr="00614EFF">
        <w:rPr>
          <w:rFonts w:ascii="GHEA Grapalat" w:hAnsi="GHEA Grapalat"/>
          <w:sz w:val="24"/>
          <w:szCs w:val="24"/>
          <w:lang w:val="hy-AM"/>
        </w:rPr>
        <w:br/>
        <w:t>3-րդ խմբի հաշմանդամության վերաբերյալ կամ հաշմանդամության վկայականը</w:t>
      </w:r>
      <w:r w:rsidRPr="00614EFF">
        <w:rPr>
          <w:rFonts w:ascii="MS Mincho" w:hAnsi="MS Mincho" w:cs="MS Mincho"/>
          <w:sz w:val="24"/>
          <w:szCs w:val="24"/>
          <w:lang w:val="hy-AM"/>
        </w:rPr>
        <w:t>․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     5) բժշկական հաստատությունից տեղեկանք հիվանդության մասին կամ քաղվածք ամբուլատոր քարտից (առկայության դեպքում).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lastRenderedPageBreak/>
        <w:t xml:space="preserve">          6) սոցիալական անապահով վիճակը հիմնավորող փաստաթուղթը՝ տրված սոցիալական աջակցության տարածքային գործակալության կողմից (անհրաժեշտության դեպքում)</w:t>
      </w:r>
      <w:r w:rsidRPr="00614EFF">
        <w:rPr>
          <w:rFonts w:ascii="MS Mincho" w:hAnsi="MS Mincho" w:cs="MS Mincho"/>
          <w:sz w:val="24"/>
          <w:szCs w:val="24"/>
          <w:lang w:val="hy-AM"/>
        </w:rPr>
        <w:t>․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      7) կյանքի դժվարին իրավիճակում գտնվելու հանգամանքը հավաստող փաստերը հիմնավորող փաստաթղթեր (դժբախտ պատահար, ընտանիքի անդամի կորուստ, բնական կամ տեխնոծին աղետի պատճառած վնաս և այլ)</w:t>
      </w:r>
      <w:r w:rsidRPr="00614EFF">
        <w:rPr>
          <w:rFonts w:ascii="MS Mincho" w:hAnsi="MS Mincho" w:cs="MS Mincho"/>
          <w:sz w:val="24"/>
          <w:szCs w:val="24"/>
          <w:lang w:val="hy-AM"/>
        </w:rPr>
        <w:t>․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      8) էլեկտրոնային եղանակով դիմում ներկայացնելու դեպքում՝ դիմումին կամ գրության կցվում են սույն մասում ներկայացված փաստաթղթերի սքանավորված տարբերակները։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18. Համայնքապետարանի աշխատակազմի աշխատակիցը ներկայացված փաստաթղթերի բնօրինակները պատճենահանում է, դրանց վրա կատարում է գրառում բնօրինակների հետ համապատասխանության մասին և փաստաթղթերի բնօրինակները վերադարձնում է դիմումատուին: Սույն մասը չի տարածվում էլեկտրոնային կարգով ներկայացված դիմումների վրա։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Անհրաժեշտության դեպքում վերցվում են փաստաթղթերի բնօրինակները։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19. Փաստաթղթերի փաթեթը համայնքապետարանի համապատասխան աշխատակցի կողմից հանձնվում է սոցիալական աջակցության հարցերը քննարկող հանձնաժողովին։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20. Դիմումները կամ գրությունները՝ ստանալուց հետո մեկ շաբաթյա ժամկետում, հանձնաժողովի քարտուղարը դրանք ներկայացնում է հանձնաժողովի նախնական քննարկմանը։</w:t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21. Նախնական քննարկման արդյունքում յուրաքանչյուր դիմումին կամ գրությանը  տրվում է համապատասխան ընթացք (անհրաժեշտ տեղեկատվության հավաքագրում, տունայցի կատարում, ընտանիքի կարիքների գնահատում, դիմողի հետ անհատական հանդիպում, դիմումի գրավոր պատասխանի տրամադրում)։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22. Հանձնաժողովը իրականացնում է հետազոտություն (տնային այցելություն) և կազմում դիմումատուի սոցիալական կարիքների գնահատման ակտ: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23. Հրավիրվում է հանձնաժողովի նիստ, որին կարող է մասնակցել դիմումատուն: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24. Հանձնաժողովի տված եզրակացության հիման վրա համայնքի ղեկավարի կողմից կայացվում է սոցիալական աջակցություն տրամադրելու մասին որոշում կամ գրավոր մերժվում է սոցիալական աջակցության ծառայության տրամադրումը։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25. Համայնքում սոցիալական աջակցության տրամադրման յուրաքանչյուր գործընթաց կազմակերպվում և իրականացվում է «Վարչարարության հիմունքների և վարչական վարույթի մասին» Հայաստանի Հանրապետության օրենքով սահմանված վարչական վարույթի շրջանակներում։ 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26. Սոցիալական աջակցություն ստանալու վերաբերյալ դիմումները քննարկվում և դրանց վերաբերյալ որոշումները ընդունվում են 30 աշխատանքային օրվա ընթացքում։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br/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III. </w:t>
      </w:r>
      <w:r w:rsidRPr="00614EFF">
        <w:rPr>
          <w:rFonts w:ascii="GHEA Grapalat" w:hAnsi="GHEA Grapalat"/>
          <w:b/>
          <w:bCs/>
          <w:sz w:val="24"/>
          <w:szCs w:val="24"/>
          <w:lang w:val="hy-AM"/>
        </w:rPr>
        <w:t>ՈՒՍՈՒՄՆԱՍԻՐՈՒԹՅԱՆ  ԿԱԶՄԱԿԵՐՊՈՒՄԸ</w:t>
      </w:r>
    </w:p>
    <w:p w:rsidR="00FB0AF8" w:rsidRPr="00614EFF" w:rsidRDefault="00FB0AF8" w:rsidP="00FB0AF8">
      <w:pPr>
        <w:pStyle w:val="a7"/>
        <w:spacing w:after="0" w:line="240" w:lineRule="auto"/>
        <w:ind w:left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27. Տունայց կատարելու նպատակով հանձնաժողովը ձևավորում է աշխատանքային խումբ և կազմում ժամանակացույց, որից հետո իրականացվում է դիմումատուի ընտանիքի կյանքի պայմանների ուսումնասիրություն: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28.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խումբը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այցելում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դիմողի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ընտանիք,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կատարում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գնահատում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և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լրացնում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թերթիկը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(Տե՛ս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Ձև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1</w:t>
      </w:r>
      <w:r w:rsidRPr="00614EFF">
        <w:rPr>
          <w:rFonts w:ascii="GHEA Grapalat" w:hAnsi="GHEA Grapalat"/>
          <w:sz w:val="24"/>
          <w:szCs w:val="24"/>
          <w:lang w:val="hy-AM"/>
        </w:rPr>
        <w:t>):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29. Անհրաժեշտության դեպքում կարող է իրականացվել կրկնակի այցելություն։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lastRenderedPageBreak/>
        <w:t xml:space="preserve">     30. Ուսումնասիրության ժամանակ մասնագիտական օժանդակություն ցուցաբերելու անհրաժեշտություն առաջանալու դեպքում հանձնաժողովը կարող է հրավիրել համապատասխան մասնագետների (բժիշկ, հոգեբան և այլն)։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31.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թերթիկը՝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տունայց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կատարելու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օրվանից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եռօրյա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ժամկետում, աշխատանքային խմբի կողմից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ներկայացվում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քարտուղարին</w:t>
      </w:r>
      <w:r w:rsidRPr="00614EFF">
        <w:rPr>
          <w:rFonts w:ascii="GHEA Grapalat" w:hAnsi="GHEA Grapalat"/>
          <w:sz w:val="24"/>
          <w:szCs w:val="24"/>
          <w:lang w:val="hy-AM"/>
        </w:rPr>
        <w:t>: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32. Ն</w:t>
      </w:r>
      <w:r w:rsidRPr="00614EFF">
        <w:rPr>
          <w:rFonts w:ascii="GHEA Grapalat" w:hAnsi="GHEA Grapalat" w:cs="Sylfaen"/>
          <w:sz w:val="24"/>
          <w:szCs w:val="24"/>
          <w:lang w:val="hy-AM"/>
        </w:rPr>
        <w:t>երկայացված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թերթիկները քննարկվում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են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հանձնաժողովի նիստում: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33.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Քննարկման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հանձնաժողովը կազմում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եզրակացություն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,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որը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ստորագրում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են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անդամները։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34.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նախագահը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եզրակացությունը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ներկայացնում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ղեկավարին՝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աջակցություն ցուցաբերելու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վերջնական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կայացնելու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համար։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  <w:t xml:space="preserve">     35. Համայնքի ղեկավարը որոշումը կայացնում է եզրակացությունը ստանալու օրվանից երկօրյա ժամկետում, բայց ոչ ուշ, քան դիմումը ստանալու օրվանից մեկ ամսվա ընթացքում։</w:t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36. Հրատապ լուծում պահանջող և անհապաղ աջակցության անհրաժեշտության վերաբերյալ դիմումների քննարկումն իրականացվում է արագացված ընթացակարգով՝ սոցիալական աշխատողի (սոցիալական աշխատողի հաստիքի բացակայության դեպքում՝ սոցիալական աջակցության վերաբերյալ գործը վարող համապատասխան համայնքային ծառայողի) հատուկ եզրակացության հիման վրա, </w:t>
      </w:r>
      <w:r w:rsidRPr="00614EFF">
        <w:rPr>
          <w:rFonts w:ascii="GHEA Grapalat" w:hAnsi="GHEA Grapalat"/>
          <w:bCs/>
          <w:sz w:val="24"/>
          <w:szCs w:val="24"/>
          <w:lang w:val="hy-AM"/>
        </w:rPr>
        <w:t>հանձնաժողովի նախագահի ներկայացմամբ,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համայնքի ղեկավարի անմիջական հսկողությամբ և անհապաղ որոշումների կայացման միջոցով։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</w:p>
    <w:p w:rsidR="00FB0AF8" w:rsidRPr="00614EFF" w:rsidRDefault="00FB0AF8" w:rsidP="00FB0A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br/>
      </w:r>
      <w:r w:rsidRPr="00614EFF">
        <w:rPr>
          <w:rFonts w:ascii="GHEA Grapalat" w:hAnsi="GHEA Grapalat"/>
          <w:b/>
          <w:sz w:val="24"/>
          <w:szCs w:val="24"/>
          <w:lang w:val="hy-AM"/>
        </w:rPr>
        <w:t>IV</w:t>
      </w:r>
      <w:r w:rsidRPr="00614EFF">
        <w:rPr>
          <w:rFonts w:ascii="MS Mincho" w:hAnsi="MS Mincho" w:cs="MS Mincho"/>
          <w:b/>
          <w:sz w:val="24"/>
          <w:szCs w:val="24"/>
          <w:lang w:val="hy-AM"/>
        </w:rPr>
        <w:t>․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ԸՆՏԱՆԻՔԻ ԿԱՐԻՔՆԵՐԻ ԳՆԱՀԱՏՄԱՆ ՉԱՓՈՐՈՇԻՉՆԵՐԸ</w:t>
      </w:r>
    </w:p>
    <w:p w:rsidR="00FB0AF8" w:rsidRPr="00614EFF" w:rsidRDefault="00FB0AF8" w:rsidP="00FB0A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B0AF8" w:rsidRPr="00614EFF" w:rsidRDefault="00FB0AF8" w:rsidP="00FB0AF8">
      <w:pPr>
        <w:pStyle w:val="af4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37.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կարիքների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գնահատումը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կատարվում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միավորային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համակարգով՝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ելնելով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չափորոշիչներից</w:t>
      </w:r>
      <w:r w:rsidRPr="00614EFF">
        <w:rPr>
          <w:rFonts w:ascii="GHEA Grapalat" w:hAnsi="GHEA Grapalat"/>
          <w:sz w:val="24"/>
          <w:szCs w:val="24"/>
          <w:lang w:val="hy-AM"/>
        </w:rPr>
        <w:t>.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1) 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նպաստառու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ընտանիք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- 1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614EFF">
        <w:rPr>
          <w:rFonts w:ascii="GHEA Grapalat" w:hAnsi="GHEA Grapalat"/>
          <w:sz w:val="24"/>
          <w:szCs w:val="24"/>
          <w:lang w:val="hy-AM"/>
        </w:rPr>
        <w:t>,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2) 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միայնակ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մայր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- 1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614EFF">
        <w:rPr>
          <w:rFonts w:ascii="GHEA Grapalat" w:hAnsi="GHEA Grapalat"/>
          <w:sz w:val="24"/>
          <w:szCs w:val="24"/>
          <w:lang w:val="hy-AM"/>
        </w:rPr>
        <w:t>,</w:t>
      </w:r>
      <w:r w:rsidRPr="00614EFF">
        <w:rPr>
          <w:rFonts w:ascii="GHEA Grapalat" w:hAnsi="GHEA Grapalat"/>
          <w:sz w:val="24"/>
          <w:szCs w:val="24"/>
          <w:lang w:val="hy-AM"/>
        </w:rPr>
        <w:tab/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3) 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ամուսնալուծված ծնողի խնամքին գտնվող երեխա -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4)  բազմազավակ (չորս և ավելի երեխա ունեցող) ընտանիք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- 1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5)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պարտադիր ժամկետային զինծառայող ունեցող ընտանիք (յուրաքանչյուրին)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- 2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  <w:t xml:space="preserve">(1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պոտենցիալ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աղբյուրի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6) 1-ին կամ 2-րդ խմբի հաշմանդամություն ունեցող և (կամ)  հաշմանդամ երեխա ունեցող ընտանիք (յուրաքանչյուրին)- 2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բեռ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  <w:t xml:space="preserve">     7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)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վարձով կամ  ոչ հիմնական շինությունում կամ 3-րդ կամ 4-րդ կարգի վթարային ճանաչված շենքում բնակվող ընտանիք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- 3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(1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բեռ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8) </w:t>
      </w:r>
      <w:r w:rsidRPr="00614EFF">
        <w:rPr>
          <w:rFonts w:ascii="GHEA Grapalat" w:hAnsi="GHEA Grapalat" w:cs="Tahoma"/>
          <w:sz w:val="24"/>
          <w:szCs w:val="24"/>
          <w:lang w:val="hy-AM"/>
        </w:rPr>
        <w:t xml:space="preserve">արտակարգ իրավիճակից (բնական, տեխնածին աղետ) տուժած ընտանիք - 3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բեռ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անհրաժեշտ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գույքի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բացակայություն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  <w:t xml:space="preserve">     9</w:t>
      </w:r>
      <w:r w:rsidRPr="00614EFF">
        <w:rPr>
          <w:rFonts w:ascii="GHEA Grapalat" w:hAnsi="GHEA Grapalat"/>
          <w:sz w:val="24"/>
          <w:szCs w:val="24"/>
          <w:lang w:val="hy-AM"/>
        </w:rPr>
        <w:t>)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դիմելու օրվան նախորդող երեք ամսվա ընթացքում ընտանիքի անդամի մահվան դեպք- 2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բեռ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</w:r>
      <w:r w:rsidRPr="00614EFF">
        <w:rPr>
          <w:rFonts w:ascii="GHEA Grapalat" w:hAnsi="GHEA Grapalat" w:cs="Courier New"/>
          <w:sz w:val="24"/>
          <w:szCs w:val="24"/>
          <w:lang w:val="hy-AM"/>
        </w:rPr>
        <w:lastRenderedPageBreak/>
        <w:t xml:space="preserve">     10) հայրենիքի պաշտպանության ժամանակ զոհված (անհետ կորած) կամ հաշմանդամություն ստացած  անձի ընտանիք -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բեռ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  <w:t xml:space="preserve">     11) միայնակ չաշխատող թոշակառու - 2 միավոր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(1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բեռ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, 1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միավոր՝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հոգեբանական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իրավիճակ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),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12) միակողմանի ծնողազուրկ երեխա ունեցող ընտանիք-1 միավոր.</w:t>
      </w:r>
    </w:p>
    <w:p w:rsidR="00FB0AF8" w:rsidRPr="00614EFF" w:rsidRDefault="00FB0AF8" w:rsidP="00FB0AF8">
      <w:pPr>
        <w:pStyle w:val="af4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13) հղի կին ունեցող ընտանիք- 1 միավոր</w:t>
      </w:r>
    </w:p>
    <w:p w:rsidR="00FB0AF8" w:rsidRPr="00614EFF" w:rsidRDefault="00FB0AF8" w:rsidP="00FB0AF8">
      <w:pPr>
        <w:pStyle w:val="af4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614EFF">
        <w:rPr>
          <w:rFonts w:ascii="GHEA Grapalat" w:hAnsi="GHEA Grapalat" w:cs="Sylfaen"/>
          <w:sz w:val="24"/>
          <w:szCs w:val="24"/>
          <w:lang w:val="hy-AM"/>
        </w:rPr>
        <w:t>14) անբարենպաստ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այլ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պայմաններ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– 1-ից 5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միավոր 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(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հիմնավորվում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լրացուցիչ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տեղեկատվությամբ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և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դիտարկումներով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)</w:t>
      </w:r>
      <w:r w:rsidRPr="00614EFF">
        <w:rPr>
          <w:rFonts w:ascii="GHEA Grapalat" w:hAnsi="GHEA Grapalat" w:cs="Tahoma"/>
          <w:sz w:val="24"/>
          <w:szCs w:val="24"/>
          <w:lang w:val="hy-AM"/>
        </w:rPr>
        <w:t>։</w:t>
      </w:r>
      <w:r w:rsidRPr="00614EFF">
        <w:rPr>
          <w:rFonts w:ascii="GHEA Grapalat" w:hAnsi="GHEA Grapalat" w:cs="Tahoma"/>
          <w:sz w:val="24"/>
          <w:szCs w:val="24"/>
          <w:lang w:val="hy-AM"/>
        </w:rPr>
        <w:tab/>
      </w:r>
      <w:r w:rsidRPr="00614EFF">
        <w:rPr>
          <w:rFonts w:ascii="GHEA Grapalat" w:hAnsi="GHEA Grapalat" w:cs="Tahoma"/>
          <w:sz w:val="24"/>
          <w:szCs w:val="24"/>
          <w:lang w:val="hy-AM"/>
        </w:rPr>
        <w:br/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    38. Աջակցությունը ցուցաբերվում է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նվազագույն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5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միավոր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ստանալու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դեպքում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>:</w:t>
      </w:r>
      <w:r w:rsidRPr="00614EFF">
        <w:rPr>
          <w:rFonts w:ascii="GHEA Grapalat" w:hAnsi="GHEA Grapalat" w:cs="Courier New"/>
          <w:sz w:val="24"/>
          <w:szCs w:val="24"/>
          <w:lang w:val="hy-AM"/>
        </w:rPr>
        <w:tab/>
      </w:r>
      <w:r w:rsidRPr="00614EFF">
        <w:rPr>
          <w:rFonts w:ascii="GHEA Grapalat" w:hAnsi="GHEA Grapalat" w:cs="Courier New"/>
          <w:sz w:val="24"/>
          <w:szCs w:val="24"/>
          <w:lang w:val="hy-AM"/>
        </w:rPr>
        <w:br/>
        <w:t xml:space="preserve">     39. Սույն չափորոշիչների իմաստով ընտանիք է համարվում միևնույն հասցեում մշտապես բնակվող, համատեղ տնտեսություն վարող անձանց խումբը, ինչպես նաև՝ միայնակ ապրող անձը։</w:t>
      </w:r>
    </w:p>
    <w:p w:rsidR="00FB0AF8" w:rsidRPr="00614EFF" w:rsidRDefault="00FB0AF8" w:rsidP="00FB0AF8">
      <w:pPr>
        <w:tabs>
          <w:tab w:val="left" w:pos="284"/>
        </w:tabs>
        <w:spacing w:after="0" w:line="240" w:lineRule="auto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lang w:val="hy-AM"/>
        </w:rPr>
        <w:t>V. ԱՋԱԿՑՈՒԹՅՈՒՆ ՏՐԱՄԱԴՐԵԼՈՒ ՓԱՍՏԱԹՂԹԵՐԻ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ՓԱԹԵԹԸ</w:t>
      </w:r>
    </w:p>
    <w:p w:rsidR="00FB0AF8" w:rsidRPr="00614EFF" w:rsidRDefault="00FB0AF8" w:rsidP="00FB0A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 xml:space="preserve">     40. Աջակցություն տրամադրելու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ամբողջական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փաթեթում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ներառվում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են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հետևյալ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փաստաթղթերը՝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  <w:t xml:space="preserve">     1) դիմումը կամ գրությունը.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  <w:t xml:space="preserve">     2) դիմողի և (կամ) նրա ընտանիքի անդամների անձը հաստատող փաստաթղթերի պատճենները</w:t>
      </w:r>
      <w:r w:rsidRPr="00614EFF">
        <w:rPr>
          <w:rFonts w:ascii="GHEA Grapalat" w:hAnsi="GHEA Grapalat"/>
          <w:sz w:val="24"/>
          <w:szCs w:val="24"/>
          <w:lang w:val="hy-AM"/>
        </w:rPr>
        <w:t>.</w:t>
      </w:r>
      <w:r w:rsidRPr="00614EFF">
        <w:rPr>
          <w:rFonts w:ascii="GHEA Grapalat" w:hAnsi="GHEA Grapalat"/>
          <w:sz w:val="24"/>
          <w:szCs w:val="24"/>
          <w:lang w:val="hy-AM"/>
        </w:rPr>
        <w:br/>
        <w:t xml:space="preserve">     3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ընտանիքի և (կամ)  նրա անդամի սոցիալական կարգավիճակը հավաստող անհրաժեշտ փաստաթղթերի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պատճենները.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4)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ընտանիքի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կարիքների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գնահատման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թերթիկը </w:t>
      </w:r>
      <w:r w:rsidRPr="00614EFF">
        <w:rPr>
          <w:rFonts w:ascii="GHEA Grapalat" w:hAnsi="GHEA Grapalat"/>
          <w:sz w:val="24"/>
          <w:szCs w:val="24"/>
          <w:lang w:val="hy-AM"/>
        </w:rPr>
        <w:t>(</w:t>
      </w:r>
      <w:r w:rsidRPr="00614EFF">
        <w:rPr>
          <w:rFonts w:ascii="GHEA Grapalat" w:hAnsi="GHEA Grapalat" w:cs="Sylfaen"/>
          <w:sz w:val="24"/>
          <w:szCs w:val="24"/>
          <w:lang w:val="hy-AM"/>
        </w:rPr>
        <w:t>ձև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1) </w:t>
      </w:r>
      <w:r w:rsidRPr="00614EFF">
        <w:rPr>
          <w:rFonts w:ascii="GHEA Grapalat" w:hAnsi="GHEA Grapalat" w:cs="Arial"/>
          <w:sz w:val="24"/>
          <w:szCs w:val="24"/>
          <w:lang w:val="hy-AM"/>
        </w:rPr>
        <w:t>–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լրացվում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և ստորագրվում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է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հանձնաժողովի տունայց կատարած անդամների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կողմից.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     5) հանձնաժողովի եզրակացությունը.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     6)սոցիալական աշխատողի կամ գործը վարող համայքային ծառայողի հատուկ եզրակացությունը.</w:t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  <w:t xml:space="preserve">     7) աջակցություն ցուցաբերելու մասին համայնքի ղեկավարի որոշումը.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  <w:t xml:space="preserve">     8) աջակցությունը դիմողին տրամադրելու փաստը հավաստող փաստաթուղթ։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    41. Հանձնաժողովի քարտուղարը յուրաքանչյուր դեպքի համար կազմում է առանձին գործ (սոցիալական գործ) և ապահովում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փաստաթղթերի</w:t>
      </w:r>
      <w:r w:rsidRPr="00614EF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sz w:val="24"/>
          <w:szCs w:val="24"/>
          <w:lang w:val="hy-AM"/>
        </w:rPr>
        <w:t>փաթեթի ամբողջականությունը և պահպանվածությունը:</w:t>
      </w:r>
      <w:r w:rsidRPr="00614EFF">
        <w:rPr>
          <w:rFonts w:ascii="GHEA Grapalat" w:hAnsi="GHEA Grapalat" w:cs="Sylfaen"/>
          <w:sz w:val="24"/>
          <w:szCs w:val="24"/>
          <w:lang w:val="hy-AM"/>
        </w:rPr>
        <w:tab/>
      </w:r>
      <w:r w:rsidRPr="00614EFF">
        <w:rPr>
          <w:rFonts w:ascii="GHEA Grapalat" w:hAnsi="GHEA Grapalat" w:cs="Sylfaen"/>
          <w:sz w:val="24"/>
          <w:szCs w:val="24"/>
          <w:lang w:val="hy-AM"/>
        </w:rPr>
        <w:br/>
        <w:t xml:space="preserve">     42. Գործերը համարակալվում են արաբական թվերով։ Գործերի համարակալումը յուրաքանչյուր տարի վերսկսվում է։ Ավարտված գործի էջերը համարակալվում են, գործերը կարվում են և կնքվում համայնքի աշխատակազմի կնիքով։ </w:t>
      </w: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614EFF">
        <w:rPr>
          <w:rFonts w:ascii="GHEA Grapalat" w:hAnsi="GHEA Grapalat" w:cs="Sylfaen"/>
          <w:sz w:val="24"/>
          <w:szCs w:val="24"/>
          <w:lang w:val="hy-AM"/>
        </w:rPr>
        <w:t xml:space="preserve">    43. Համայնքապետարանի աշխատակազմի կողմից վարած սոցիալական աջակցության վերաբերյալ գործերը պահպանվում են նաև Էլեկտրոնային եղանակով՝ հաշվառման կրիչների միջոցով։</w:t>
      </w:r>
    </w:p>
    <w:p w:rsidR="00FB0AF8" w:rsidRPr="00614EFF" w:rsidRDefault="00FB0AF8" w:rsidP="00FB0AF8">
      <w:pPr>
        <w:spacing w:line="240" w:lineRule="auto"/>
        <w:jc w:val="right"/>
        <w:rPr>
          <w:rFonts w:ascii="GHEA Grapalat" w:hAnsi="GHEA Grapalat"/>
          <w:b/>
          <w:i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i/>
          <w:sz w:val="24"/>
          <w:szCs w:val="24"/>
          <w:lang w:val="hy-AM"/>
        </w:rPr>
        <w:t>Ձև</w:t>
      </w:r>
      <w:r w:rsidRPr="00614EFF">
        <w:rPr>
          <w:rFonts w:ascii="GHEA Grapalat" w:hAnsi="GHEA Grapalat"/>
          <w:b/>
          <w:i/>
          <w:sz w:val="24"/>
          <w:szCs w:val="24"/>
          <w:lang w:val="hy-AM"/>
        </w:rPr>
        <w:t xml:space="preserve"> 1</w:t>
      </w:r>
    </w:p>
    <w:p w:rsidR="00FB0AF8" w:rsidRPr="00614EFF" w:rsidRDefault="00FB0AF8" w:rsidP="00FB0AF8">
      <w:pPr>
        <w:spacing w:line="240" w:lineRule="auto"/>
        <w:jc w:val="center"/>
        <w:rPr>
          <w:rFonts w:ascii="GHEA Grapalat" w:hAnsi="GHEA Grapalat"/>
          <w:b/>
          <w:sz w:val="24"/>
          <w:szCs w:val="24"/>
          <w:u w:val="single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u w:val="single"/>
          <w:lang w:val="hy-AM"/>
        </w:rPr>
        <w:t>ԸՆՏԱՆԻՔԻ</w:t>
      </w:r>
      <w:r w:rsidRPr="00614EFF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ԿԱՐԻՔՆԵՐԻ </w:t>
      </w:r>
      <w:r w:rsidRPr="00614EFF">
        <w:rPr>
          <w:rFonts w:ascii="GHEA Grapalat" w:hAnsi="GHEA Grapalat" w:cs="Sylfaen"/>
          <w:b/>
          <w:sz w:val="24"/>
          <w:szCs w:val="24"/>
          <w:u w:val="single"/>
          <w:lang w:val="hy-AM"/>
        </w:rPr>
        <w:t>ԳՆԱՀԱՏՄԱՆ</w:t>
      </w:r>
      <w:r w:rsidRPr="00614EFF">
        <w:rPr>
          <w:rFonts w:ascii="GHEA Grapalat" w:hAnsi="GHEA Grapalat"/>
          <w:b/>
          <w:sz w:val="24"/>
          <w:szCs w:val="24"/>
          <w:u w:val="single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u w:val="single"/>
          <w:lang w:val="hy-AM"/>
        </w:rPr>
        <w:t>ԹԵՐԹԻԿ</w:t>
      </w:r>
    </w:p>
    <w:p w:rsidR="00FB0AF8" w:rsidRPr="00614EFF" w:rsidRDefault="00FB0AF8" w:rsidP="00FB0AF8">
      <w:pPr>
        <w:spacing w:line="24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lang w:val="hy-AM"/>
        </w:rPr>
        <w:t>Հայաստանի Հանրապետության ___________ մարզի ___________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համայնք</w:t>
      </w:r>
    </w:p>
    <w:p w:rsidR="00FB0AF8" w:rsidRPr="00614EFF" w:rsidRDefault="00FB0AF8" w:rsidP="00FB0AF8">
      <w:pPr>
        <w:spacing w:line="240" w:lineRule="auto"/>
        <w:ind w:hanging="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«</w:t>
      </w:r>
      <w:r w:rsidRPr="00614EFF">
        <w:rPr>
          <w:rFonts w:ascii="Courier New" w:hAnsi="Courier New" w:cs="Courier New"/>
          <w:b/>
          <w:sz w:val="24"/>
          <w:szCs w:val="24"/>
          <w:lang w:val="hy-AM"/>
        </w:rPr>
        <w:t>―――</w:t>
      </w:r>
      <w:r w:rsidRPr="00614EFF">
        <w:rPr>
          <w:rFonts w:ascii="GHEA Grapalat" w:hAnsi="GHEA Grapalat"/>
          <w:b/>
          <w:sz w:val="24"/>
          <w:szCs w:val="24"/>
          <w:lang w:val="hy-AM"/>
        </w:rPr>
        <w:t>»</w:t>
      </w:r>
      <w:r w:rsidRPr="00614EFF">
        <w:rPr>
          <w:rFonts w:ascii="GHEA Grapalat" w:hAnsi="GHEA Grapalat"/>
          <w:sz w:val="24"/>
          <w:szCs w:val="24"/>
          <w:lang w:val="hy-AM"/>
        </w:rPr>
        <w:t>---------------</w:t>
      </w:r>
      <w:r w:rsidRPr="00614EFF">
        <w:rPr>
          <w:rFonts w:ascii="GHEA Grapalat" w:hAnsi="GHEA Grapalat"/>
          <w:b/>
          <w:sz w:val="24"/>
          <w:szCs w:val="24"/>
          <w:lang w:val="hy-AM"/>
        </w:rPr>
        <w:t>20</w:t>
      </w:r>
      <w:r w:rsidRPr="00614EFF">
        <w:rPr>
          <w:rFonts w:ascii="GHEA Grapalat" w:hAnsi="GHEA Grapalat"/>
          <w:sz w:val="24"/>
          <w:szCs w:val="24"/>
          <w:lang w:val="hy-AM"/>
        </w:rPr>
        <w:t>----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թ</w:t>
      </w:r>
      <w:r w:rsidRPr="00614EFF">
        <w:rPr>
          <w:rFonts w:ascii="GHEA Grapalat" w:hAnsi="GHEA Grapalat"/>
          <w:b/>
          <w:sz w:val="24"/>
          <w:szCs w:val="24"/>
          <w:lang w:val="hy-AM"/>
        </w:rPr>
        <w:t>.</w:t>
      </w:r>
    </w:p>
    <w:p w:rsidR="00FB0AF8" w:rsidRPr="00614EFF" w:rsidRDefault="00FB0AF8" w:rsidP="00FB0AF8">
      <w:pPr>
        <w:spacing w:line="24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lang w:val="hy-AM"/>
        </w:rPr>
        <w:t>Ընդհանուր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տվյալներ</w:t>
      </w:r>
    </w:p>
    <w:p w:rsidR="00FB0AF8" w:rsidRPr="00614EFF" w:rsidRDefault="00FB0AF8" w:rsidP="00FB0AF8">
      <w:pPr>
        <w:spacing w:line="24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lang w:val="hy-AM"/>
        </w:rPr>
        <w:lastRenderedPageBreak/>
        <w:t>Դիմողի անուն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ազգանուն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,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հայրանուն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hy-AM"/>
        </w:rPr>
        <w:t>----------------------------------------------------------------</w:t>
      </w:r>
    </w:p>
    <w:p w:rsidR="00FB0AF8" w:rsidRPr="00614EFF" w:rsidRDefault="00FB0AF8" w:rsidP="00FB0AF8">
      <w:pPr>
        <w:spacing w:line="24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lang w:val="hy-AM"/>
        </w:rPr>
        <w:t>Հասցե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</w:t>
      </w:r>
    </w:p>
    <w:p w:rsidR="00FB0AF8" w:rsidRPr="00614EFF" w:rsidRDefault="00FB0AF8" w:rsidP="00FB0AF8">
      <w:pPr>
        <w:spacing w:line="24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lang w:val="hy-AM"/>
        </w:rPr>
        <w:t>Հեռախոս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</w:t>
      </w:r>
    </w:p>
    <w:p w:rsidR="00FB0AF8" w:rsidRPr="00614EFF" w:rsidRDefault="00FB0AF8" w:rsidP="00FB0AF8">
      <w:pPr>
        <w:spacing w:line="240" w:lineRule="auto"/>
        <w:ind w:left="-1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 w:cs="Sylfaen"/>
          <w:b/>
          <w:sz w:val="24"/>
          <w:szCs w:val="24"/>
          <w:lang w:val="hy-AM"/>
        </w:rPr>
        <w:t>Ընտանիքի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ժողովրդագրական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տվյալները</w:t>
      </w:r>
    </w:p>
    <w:tbl>
      <w:tblPr>
        <w:tblW w:w="5000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76"/>
        <w:gridCol w:w="2200"/>
        <w:gridCol w:w="3469"/>
      </w:tblGrid>
      <w:tr w:rsidR="00FB0AF8" w:rsidRPr="00614EFF" w:rsidTr="002A71BE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Անուն</w:t>
            </w:r>
            <w:proofErr w:type="spellEnd"/>
            <w:r w:rsidRPr="00614EF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ազգանուն</w:t>
            </w:r>
            <w:proofErr w:type="spellEnd"/>
            <w:r w:rsidRPr="00614EF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հայրանուն</w:t>
            </w:r>
            <w:proofErr w:type="spellEnd"/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Կարգավիճակ</w:t>
            </w: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proofErr w:type="spellStart"/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Ծննդյան</w:t>
            </w:r>
            <w:proofErr w:type="spellEnd"/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proofErr w:type="spellStart"/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օր</w:t>
            </w:r>
            <w:proofErr w:type="spellEnd"/>
            <w:r w:rsidRPr="00614EF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ամիս</w:t>
            </w:r>
            <w:proofErr w:type="spellEnd"/>
            <w:r w:rsidRPr="00614EFF">
              <w:rPr>
                <w:rFonts w:ascii="GHEA Grapalat" w:hAnsi="GHEA Grapalat"/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en-US"/>
              </w:rPr>
              <w:t>տարի</w:t>
            </w:r>
            <w:proofErr w:type="spellEnd"/>
          </w:p>
        </w:tc>
      </w:tr>
      <w:tr w:rsidR="00FB0AF8" w:rsidRPr="00614EFF" w:rsidTr="002A71BE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B0AF8" w:rsidRPr="00614EFF" w:rsidTr="002A71BE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  <w:tr w:rsidR="00FB0AF8" w:rsidRPr="00614EFF" w:rsidTr="002A71BE">
        <w:tc>
          <w:tcPr>
            <w:tcW w:w="19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177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8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</w:tr>
    </w:tbl>
    <w:p w:rsidR="00FB0AF8" w:rsidRPr="00614EFF" w:rsidRDefault="00FB0AF8" w:rsidP="00FB0AF8">
      <w:pPr>
        <w:spacing w:line="240" w:lineRule="auto"/>
        <w:ind w:hanging="1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</w:p>
    <w:p w:rsidR="00FB0AF8" w:rsidRPr="00614EFF" w:rsidRDefault="00FB0AF8" w:rsidP="00FB0AF8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Ընտանիքի</w:t>
      </w:r>
      <w:proofErr w:type="spellEnd"/>
      <w:r w:rsidRPr="00614EFF">
        <w:rPr>
          <w:rFonts w:ascii="GHEA Grapalat" w:hAnsi="GHEA Grapalat"/>
          <w:b/>
          <w:sz w:val="24"/>
          <w:szCs w:val="24"/>
        </w:rPr>
        <w:t xml:space="preserve"> </w:t>
      </w: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իրավիճակը</w:t>
      </w:r>
      <w:proofErr w:type="spell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59"/>
        <w:gridCol w:w="6186"/>
      </w:tblGrid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Իրա</w:t>
            </w:r>
            <w:r w:rsidRPr="00614EFF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վիճակ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</w:t>
            </w:r>
            <w:proofErr w:type="spellStart"/>
            <w:r w:rsidRPr="00614EFF">
              <w:rPr>
                <w:rFonts w:ascii="GHEA Grapalat" w:hAnsi="GHEA Grapalat"/>
                <w:b/>
                <w:sz w:val="24"/>
                <w:szCs w:val="24"/>
              </w:rPr>
              <w:t>կարագիր</w:t>
            </w:r>
            <w:proofErr w:type="spellEnd"/>
          </w:p>
        </w:tc>
      </w:tr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Բնակարանային պայմաններ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Կոմունալ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կենցաղային և սանիտարա- հիգիենիկ պայմաններ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Աշխատանքով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928"/>
        </w:trPr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Եկամուտներ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Հագուստով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ապահովվածություն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Սննդով ապահովվածություն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Առողջապահական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կարիքներ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3189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6382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FB0AF8" w:rsidRPr="00614EFF" w:rsidRDefault="00FB0AF8" w:rsidP="00FB0AF8">
      <w:pPr>
        <w:spacing w:line="240" w:lineRule="auto"/>
        <w:ind w:firstLine="708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FB0AF8" w:rsidRPr="00614EFF" w:rsidRDefault="00FB0AF8" w:rsidP="00FB0AF8">
      <w:pPr>
        <w:spacing w:line="24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Ը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նտանիքի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սոցիալական</w:t>
      </w: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hy-AM"/>
        </w:rPr>
        <w:t>կապերը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4"/>
        <w:gridCol w:w="4691"/>
      </w:tblGrid>
      <w:tr w:rsidR="00FB0AF8" w:rsidRPr="000706F4" w:rsidTr="002A71BE">
        <w:tc>
          <w:tcPr>
            <w:tcW w:w="9855" w:type="dxa"/>
            <w:gridSpan w:val="2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Հարազատներ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ընկերներ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ծանոթներ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հասարակական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կազմակերպություններ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համայնք</w:t>
            </w:r>
          </w:p>
        </w:tc>
      </w:tr>
      <w:tr w:rsidR="00FB0AF8" w:rsidRPr="00614EFF" w:rsidTr="002A71BE">
        <w:tc>
          <w:tcPr>
            <w:tcW w:w="4927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</w:t>
            </w:r>
          </w:p>
        </w:tc>
        <w:tc>
          <w:tcPr>
            <w:tcW w:w="4928" w:type="dxa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կարգավիճակ</w:t>
            </w:r>
          </w:p>
        </w:tc>
      </w:tr>
      <w:tr w:rsidR="00FB0AF8" w:rsidRPr="00614EFF" w:rsidTr="002A71BE">
        <w:tc>
          <w:tcPr>
            <w:tcW w:w="4927" w:type="dxa"/>
          </w:tcPr>
          <w:p w:rsidR="00FB0AF8" w:rsidRPr="00614EFF" w:rsidRDefault="00FB0AF8" w:rsidP="002A71BE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FB0AF8" w:rsidRPr="00614EFF" w:rsidRDefault="00FB0AF8" w:rsidP="002A71BE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4927" w:type="dxa"/>
          </w:tcPr>
          <w:p w:rsidR="00FB0AF8" w:rsidRPr="00614EFF" w:rsidRDefault="00FB0AF8" w:rsidP="002A71BE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4928" w:type="dxa"/>
          </w:tcPr>
          <w:p w:rsidR="00FB0AF8" w:rsidRPr="00614EFF" w:rsidRDefault="00FB0AF8" w:rsidP="002A71BE">
            <w:pPr>
              <w:spacing w:line="240" w:lineRule="auto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FB0AF8" w:rsidRPr="00614EFF" w:rsidRDefault="00FB0AF8" w:rsidP="00FB0AF8">
      <w:pPr>
        <w:spacing w:line="240" w:lineRule="auto"/>
        <w:ind w:hanging="1"/>
        <w:rPr>
          <w:rFonts w:ascii="GHEA Grapalat" w:hAnsi="GHEA Grapalat"/>
          <w:b/>
          <w:sz w:val="24"/>
          <w:szCs w:val="24"/>
          <w:lang w:val="hy-AM"/>
        </w:rPr>
      </w:pPr>
    </w:p>
    <w:p w:rsidR="00FB0AF8" w:rsidRPr="00614EFF" w:rsidRDefault="00FB0AF8" w:rsidP="00FB0AF8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Լրացուցիչ</w:t>
      </w:r>
      <w:proofErr w:type="spellEnd"/>
      <w:r w:rsidRPr="00614EF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տեղեկատվություն</w:t>
      </w:r>
      <w:proofErr w:type="spellEnd"/>
    </w:p>
    <w:p w:rsidR="00FB0AF8" w:rsidRPr="00614EFF" w:rsidRDefault="00FB0AF8" w:rsidP="00FB0AF8">
      <w:pPr>
        <w:spacing w:line="240" w:lineRule="auto"/>
        <w:ind w:hanging="1"/>
        <w:rPr>
          <w:rFonts w:ascii="GHEA Grapalat" w:hAnsi="GHEA Grapalat" w:cs="Sylfaen"/>
          <w:b/>
          <w:sz w:val="24"/>
          <w:szCs w:val="24"/>
          <w:lang w:val="en-US"/>
        </w:rPr>
      </w:pP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0AF8" w:rsidRPr="00614EFF" w:rsidRDefault="00FB0AF8" w:rsidP="00FB0AF8">
      <w:pPr>
        <w:spacing w:line="240" w:lineRule="auto"/>
        <w:ind w:left="359"/>
        <w:jc w:val="center"/>
        <w:rPr>
          <w:rFonts w:ascii="GHEA Grapalat" w:hAnsi="GHEA Grapalat"/>
          <w:b/>
          <w:sz w:val="24"/>
          <w:szCs w:val="24"/>
          <w:lang w:val="hy-AM"/>
        </w:rPr>
      </w:pP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Մասնագետի</w:t>
      </w:r>
      <w:proofErr w:type="spellEnd"/>
      <w:r w:rsidRPr="00614EF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դիտարկումներ</w:t>
      </w:r>
      <w:proofErr w:type="spellEnd"/>
    </w:p>
    <w:p w:rsidR="00FB0AF8" w:rsidRPr="00614EFF" w:rsidRDefault="00FB0AF8" w:rsidP="00FB0AF8">
      <w:pPr>
        <w:spacing w:line="240" w:lineRule="auto"/>
        <w:ind w:hanging="1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>------------------------------------------------------------------------------------------------------------------------------------------------------------------------------------------------------------------------------------</w:t>
      </w:r>
    </w:p>
    <w:p w:rsidR="00FB0AF8" w:rsidRPr="00614EFF" w:rsidRDefault="00FB0AF8" w:rsidP="00FB0AF8">
      <w:pPr>
        <w:spacing w:line="240" w:lineRule="auto"/>
        <w:ind w:left="359"/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Լուսանկար</w:t>
      </w:r>
      <w:proofErr w:type="spellEnd"/>
      <w:r w:rsidRPr="00614EFF">
        <w:rPr>
          <w:rFonts w:ascii="GHEA Grapalat" w:hAnsi="GHEA Grapalat" w:cs="Sylfaen"/>
          <w:b/>
          <w:sz w:val="24"/>
          <w:szCs w:val="24"/>
          <w:lang w:val="hy-AM"/>
        </w:rPr>
        <w:t>ներ</w:t>
      </w:r>
      <w:r w:rsidRPr="00614EFF">
        <w:rPr>
          <w:rFonts w:ascii="GHEA Grapalat" w:hAnsi="GHEA Grapalat" w:cs="Sylfaen"/>
          <w:b/>
          <w:sz w:val="24"/>
          <w:szCs w:val="24"/>
          <w:lang w:val="en-US"/>
        </w:rPr>
        <w:t>ի</w:t>
      </w:r>
      <w:r w:rsidRPr="00614EFF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</w:rPr>
        <w:t>ա</w:t>
      </w: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ռկայություն</w:t>
      </w:r>
      <w:proofErr w:type="spellEnd"/>
      <w:r w:rsidRPr="00614EFF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 w:cs="Sylfaen"/>
          <w:b/>
          <w:sz w:val="24"/>
          <w:szCs w:val="24"/>
          <w:lang w:val="en-US"/>
        </w:rPr>
        <w:t>(</w:t>
      </w: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անհրաժեշտության</w:t>
      </w:r>
      <w:proofErr w:type="spellEnd"/>
      <w:r w:rsidRPr="00614EFF">
        <w:rPr>
          <w:rFonts w:ascii="GHEA Grapalat" w:hAnsi="GHEA Grapalat" w:cs="Sylfaen"/>
          <w:b/>
          <w:sz w:val="24"/>
          <w:szCs w:val="24"/>
          <w:lang w:val="en-US"/>
        </w:rPr>
        <w:t xml:space="preserve"> </w:t>
      </w:r>
      <w:proofErr w:type="spellStart"/>
      <w:r w:rsidRPr="00614EFF">
        <w:rPr>
          <w:rFonts w:ascii="GHEA Grapalat" w:hAnsi="GHEA Grapalat" w:cs="Sylfaen"/>
          <w:b/>
          <w:sz w:val="24"/>
          <w:szCs w:val="24"/>
          <w:lang w:val="en-US"/>
        </w:rPr>
        <w:t>դեպքում</w:t>
      </w:r>
      <w:proofErr w:type="spellEnd"/>
      <w:r w:rsidRPr="00614EFF">
        <w:rPr>
          <w:rFonts w:ascii="GHEA Grapalat" w:hAnsi="GHEA Grapalat" w:cs="Sylfaen"/>
          <w:b/>
          <w:sz w:val="24"/>
          <w:szCs w:val="24"/>
          <w:lang w:val="en-US"/>
        </w:rPr>
        <w:t>)</w:t>
      </w:r>
    </w:p>
    <w:tbl>
      <w:tblPr>
        <w:tblpPr w:leftFromText="180" w:rightFromText="180" w:vertAnchor="text" w:horzAnchor="page" w:tblpX="5841" w:tblpY="-2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</w:tblGrid>
      <w:tr w:rsidR="00FB0AF8" w:rsidRPr="00614EFF" w:rsidTr="002A71BE">
        <w:trPr>
          <w:trHeight w:val="983"/>
        </w:trPr>
        <w:tc>
          <w:tcPr>
            <w:tcW w:w="959" w:type="dxa"/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</w:tr>
    </w:tbl>
    <w:p w:rsidR="00FB0AF8" w:rsidRPr="00614EFF" w:rsidRDefault="00FB0AF8" w:rsidP="00FB0AF8">
      <w:pPr>
        <w:tabs>
          <w:tab w:val="left" w:pos="4200"/>
        </w:tabs>
        <w:spacing w:line="240" w:lineRule="auto"/>
        <w:ind w:hanging="1"/>
        <w:rPr>
          <w:rFonts w:ascii="GHEA Grapalat" w:hAnsi="GHEA Grapalat"/>
          <w:b/>
          <w:sz w:val="24"/>
          <w:szCs w:val="24"/>
        </w:rPr>
      </w:pPr>
      <w:r w:rsidRPr="00614EFF">
        <w:rPr>
          <w:rFonts w:ascii="GHEA Grapalat" w:hAnsi="GHEA Grapalat"/>
          <w:b/>
          <w:sz w:val="24"/>
          <w:szCs w:val="24"/>
        </w:rPr>
        <w:tab/>
      </w:r>
      <w:r w:rsidRPr="00614EFF">
        <w:rPr>
          <w:rFonts w:ascii="GHEA Grapalat" w:hAnsi="GHEA Grapalat"/>
          <w:b/>
          <w:sz w:val="24"/>
          <w:szCs w:val="24"/>
        </w:rPr>
        <w:tab/>
      </w:r>
    </w:p>
    <w:p w:rsidR="00FB0AF8" w:rsidRPr="00614EFF" w:rsidRDefault="00FB0AF8" w:rsidP="00FB0AF8">
      <w:pPr>
        <w:spacing w:line="240" w:lineRule="auto"/>
        <w:rPr>
          <w:rFonts w:ascii="GHEA Grapalat" w:hAnsi="GHEA Grapalat"/>
          <w:b/>
          <w:sz w:val="24"/>
          <w:szCs w:val="24"/>
          <w:lang w:val="en-US"/>
        </w:rPr>
      </w:pPr>
    </w:p>
    <w:p w:rsidR="00FB0AF8" w:rsidRPr="00614EFF" w:rsidRDefault="00FB0AF8" w:rsidP="00FB0AF8">
      <w:pPr>
        <w:spacing w:line="240" w:lineRule="auto"/>
        <w:ind w:firstLine="708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proofErr w:type="spellStart"/>
      <w:r w:rsidRPr="00614EFF">
        <w:rPr>
          <w:rFonts w:ascii="GHEA Grapalat" w:hAnsi="GHEA Grapalat" w:cs="Sylfaen"/>
          <w:b/>
          <w:sz w:val="24"/>
          <w:szCs w:val="24"/>
        </w:rPr>
        <w:t>Ընտանիքի</w:t>
      </w:r>
      <w:proofErr w:type="spellEnd"/>
      <w:r w:rsidRPr="00614EF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14EFF">
        <w:rPr>
          <w:rFonts w:ascii="GHEA Grapalat" w:hAnsi="GHEA Grapalat" w:cs="Sylfaen"/>
          <w:b/>
          <w:sz w:val="24"/>
          <w:szCs w:val="24"/>
        </w:rPr>
        <w:t>կարիքների</w:t>
      </w:r>
      <w:proofErr w:type="spellEnd"/>
      <w:r w:rsidRPr="00614EFF">
        <w:rPr>
          <w:rFonts w:ascii="GHEA Grapalat" w:hAnsi="GHEA Grapalat" w:cs="Sylfaen"/>
          <w:b/>
          <w:sz w:val="24"/>
          <w:szCs w:val="24"/>
        </w:rPr>
        <w:t xml:space="preserve"> </w:t>
      </w:r>
      <w:proofErr w:type="spellStart"/>
      <w:r w:rsidRPr="00614EFF">
        <w:rPr>
          <w:rFonts w:ascii="GHEA Grapalat" w:hAnsi="GHEA Grapalat" w:cs="Sylfaen"/>
          <w:b/>
          <w:sz w:val="24"/>
          <w:szCs w:val="24"/>
        </w:rPr>
        <w:t>գնահատ</w:t>
      </w:r>
      <w:proofErr w:type="spellEnd"/>
      <w:r w:rsidRPr="00614EFF">
        <w:rPr>
          <w:rFonts w:ascii="GHEA Grapalat" w:hAnsi="GHEA Grapalat" w:cs="Sylfaen"/>
          <w:b/>
          <w:sz w:val="24"/>
          <w:szCs w:val="24"/>
          <w:lang w:val="hy-AM"/>
        </w:rPr>
        <w:t>ման սանդղակ</w:t>
      </w:r>
    </w:p>
    <w:tbl>
      <w:tblPr>
        <w:tblpPr w:leftFromText="180" w:rightFromText="180" w:vertAnchor="text" w:horzAnchor="page" w:tblpX="1670" w:tblpY="25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544"/>
        <w:gridCol w:w="2835"/>
        <w:gridCol w:w="1984"/>
      </w:tblGrid>
      <w:tr w:rsidR="00FB0AF8" w:rsidRPr="00614EFF" w:rsidTr="002A71BE">
        <w:tc>
          <w:tcPr>
            <w:tcW w:w="8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b/>
                <w:sz w:val="24"/>
                <w:szCs w:val="24"/>
                <w:lang w:val="en-US"/>
              </w:rPr>
              <w:t>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proofErr w:type="spellStart"/>
            <w:r w:rsidRPr="00614EFF">
              <w:rPr>
                <w:rFonts w:ascii="GHEA Grapalat" w:hAnsi="GHEA Grapalat"/>
                <w:b/>
                <w:sz w:val="24"/>
                <w:szCs w:val="24"/>
              </w:rPr>
              <w:t>Չափորոշիչ</w:t>
            </w:r>
            <w:proofErr w:type="spellEnd"/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ind w:left="372" w:hanging="372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Չափորոշիչի համար սահմանված միավորը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Ընտանիքի ստացած միավորը</w:t>
            </w:r>
          </w:p>
        </w:tc>
      </w:tr>
      <w:tr w:rsidR="00FB0AF8" w:rsidRPr="00614EFF" w:rsidTr="002A71BE">
        <w:trPr>
          <w:trHeight w:val="697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Նպաստառու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</w:t>
            </w:r>
            <w:r w:rsidRPr="00614EFF">
              <w:rPr>
                <w:rFonts w:ascii="GHEA Grapalat" w:hAnsi="GHEA Grapalat" w:cs="Sylfaen"/>
                <w:sz w:val="24"/>
                <w:szCs w:val="24"/>
              </w:rPr>
              <w:t>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B0AF8" w:rsidRPr="00614EFF" w:rsidTr="002A71BE">
        <w:trPr>
          <w:trHeight w:val="69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Միայնակ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մայր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B0AF8" w:rsidRPr="00614EFF" w:rsidTr="002A71BE">
        <w:trPr>
          <w:trHeight w:val="703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en-US"/>
              </w:rPr>
              <w:t>Ա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մուսնալուծված ծնողի խնամքին գտնվող երեխա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B0AF8" w:rsidRPr="00614EFF" w:rsidTr="002A71BE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4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Բազմազավակ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(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>չորս և ավելի երեխա ունեցող</w:t>
            </w: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)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B0AF8" w:rsidRPr="00614EFF" w:rsidTr="002A71BE">
        <w:trPr>
          <w:trHeight w:val="799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en-US"/>
              </w:rPr>
              <w:t>5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 ժամկետային զինծառայող ունեցող 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FB0AF8" w:rsidRPr="00614EFF" w:rsidTr="002A71BE">
        <w:trPr>
          <w:trHeight w:val="838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6</w:t>
            </w:r>
          </w:p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1-ին կամ 2-րդ խմբի հաշմանդամություն ունեցող և (կամ) </w:t>
            </w:r>
          </w:p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>հաշմանդամ երեխա ունեցող</w:t>
            </w:r>
          </w:p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>ընտանիք (յուրաքանչյուրին)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7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Վարձով կամ </w:t>
            </w: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ոչ հիմնական շինությունում կամ 3-րդ կամ 4-րդ կարգի վթարային ճանաչված շենքում բնակվող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614EFF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Tahoma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 w:cs="Tahoma"/>
                <w:sz w:val="24"/>
                <w:szCs w:val="24"/>
                <w:lang w:val="en-US"/>
              </w:rPr>
              <w:lastRenderedPageBreak/>
              <w:t>8</w:t>
            </w:r>
          </w:p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Tahoma"/>
                <w:sz w:val="24"/>
                <w:szCs w:val="24"/>
                <w:lang w:val="hy-AM"/>
              </w:rPr>
              <w:t>Արտակարգ</w:t>
            </w:r>
            <w:r w:rsidRPr="00614EFF">
              <w:rPr>
                <w:rFonts w:ascii="GHEA Grapalat" w:hAnsi="GHEA Grapalat" w:cs="Tahoma"/>
                <w:sz w:val="24"/>
                <w:szCs w:val="24"/>
                <w:lang w:val="hy-AM"/>
              </w:rPr>
              <w:br/>
              <w:t>իրավիճակից տուժած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Tahoma"/>
                <w:sz w:val="24"/>
                <w:szCs w:val="24"/>
                <w:lang w:val="hy-AM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en-US"/>
              </w:rPr>
              <w:t>9</w:t>
            </w:r>
          </w:p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Դիմելու օրվան նախորդող երեք ամսվա ընթացքում ընտանիքի անդամի մահվան</w:t>
            </w: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br/>
              <w:t>դեպք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Tahoma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en-US"/>
              </w:rPr>
              <w:t>10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Հայրենիքի պաշտպանության ժամանակ զոհված (անհետ կորած) կամ հաշմանդամություն ստացած  անձի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Միայնակ չաշխատող թոշակառու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en-US"/>
              </w:rPr>
              <w:t>Մ</w:t>
            </w: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իակողմանի ծնողազուրկ երեխա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734"/>
        </w:trPr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after="0"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en-US"/>
              </w:rPr>
              <w:t>13</w:t>
            </w:r>
          </w:p>
        </w:tc>
        <w:tc>
          <w:tcPr>
            <w:tcW w:w="354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Courier New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  <w:lang w:val="en-US"/>
              </w:rPr>
              <w:t>Հ</w:t>
            </w:r>
            <w:r w:rsidRPr="00614EFF">
              <w:rPr>
                <w:rFonts w:ascii="GHEA Grapalat" w:hAnsi="GHEA Grapalat" w:cs="Courier New"/>
                <w:sz w:val="24"/>
                <w:szCs w:val="24"/>
                <w:lang w:val="hy-AM"/>
              </w:rPr>
              <w:t>ղի կին ունեցող ընտանիք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 w:cs="Courier New"/>
                <w:sz w:val="24"/>
                <w:szCs w:val="24"/>
              </w:rPr>
            </w:pPr>
            <w:r w:rsidRPr="00614EFF">
              <w:rPr>
                <w:rFonts w:ascii="GHEA Grapalat" w:hAnsi="GHEA Grapalat" w:cs="Courier New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14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Այլ անբարենպաստ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14EFF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պայմաններ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sz w:val="24"/>
                <w:szCs w:val="24"/>
                <w:lang w:val="en-US"/>
              </w:rPr>
              <w:t>1-</w:t>
            </w:r>
            <w:r w:rsidRPr="00614EFF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614EFF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     ԸՆԴԱՄԵՆԸ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AF8" w:rsidRPr="00614EFF" w:rsidRDefault="00FB0AF8" w:rsidP="002A71BE">
            <w:pPr>
              <w:spacing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pBdr>
          <w:top w:val="single" w:sz="6" w:space="1" w:color="auto"/>
          <w:bottom w:val="single" w:sz="6" w:space="1" w:color="auto"/>
        </w:pBd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pBdr>
          <w:bottom w:val="single" w:sz="6" w:space="1" w:color="auto"/>
          <w:between w:val="single" w:sz="6" w:space="1" w:color="auto"/>
        </w:pBd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614EFF">
        <w:rPr>
          <w:rFonts w:ascii="GHEA Grapalat" w:hAnsi="GHEA Grapalat"/>
          <w:sz w:val="24"/>
          <w:szCs w:val="24"/>
          <w:lang w:val="hy-AM"/>
        </w:rPr>
        <w:t>Աշխատանքային խմբի անդամների տորագրությունները</w:t>
      </w:r>
    </w:p>
    <w:p w:rsidR="00FB0AF8" w:rsidRPr="00614EFF" w:rsidRDefault="00FB0AF8" w:rsidP="00FB0AF8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spacing w:line="240" w:lineRule="auto"/>
        <w:jc w:val="right"/>
        <w:rPr>
          <w:rFonts w:ascii="GHEA Grapalat" w:hAnsi="GHEA Grapalat"/>
          <w:b/>
          <w:i/>
          <w:sz w:val="24"/>
          <w:szCs w:val="24"/>
          <w:lang w:val="en-US"/>
        </w:rPr>
      </w:pPr>
      <w:r w:rsidRPr="00614EFF">
        <w:rPr>
          <w:rFonts w:ascii="GHEA Grapalat" w:hAnsi="GHEA Grapalat" w:cs="Sylfaen"/>
          <w:b/>
          <w:i/>
          <w:sz w:val="24"/>
          <w:szCs w:val="24"/>
          <w:lang w:val="hy-AM"/>
        </w:rPr>
        <w:t>Ձև</w:t>
      </w:r>
      <w:r w:rsidRPr="00614EFF"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 w:rsidRPr="00614EFF">
        <w:rPr>
          <w:rFonts w:ascii="GHEA Grapalat" w:hAnsi="GHEA Grapalat"/>
          <w:b/>
          <w:i/>
          <w:sz w:val="24"/>
          <w:szCs w:val="24"/>
          <w:lang w:val="en-US"/>
        </w:rPr>
        <w:t>2</w:t>
      </w:r>
    </w:p>
    <w:p w:rsidR="00FB0AF8" w:rsidRPr="00614EFF" w:rsidRDefault="00FB0AF8" w:rsidP="00FB0AF8">
      <w:pPr>
        <w:spacing w:after="0" w:line="240" w:lineRule="auto"/>
        <w:jc w:val="right"/>
        <w:rPr>
          <w:rFonts w:ascii="GHEA Grapalat" w:eastAsia="Calibri" w:hAnsi="GHEA Grapalat"/>
          <w:b/>
          <w:color w:val="000000"/>
          <w:sz w:val="24"/>
          <w:szCs w:val="24"/>
          <w:u w:val="single"/>
          <w:lang w:val="hy-AM"/>
        </w:rPr>
      </w:pPr>
      <w:r w:rsidRPr="00614EFF">
        <w:rPr>
          <w:rFonts w:ascii="GHEA Grapalat" w:eastAsia="Calibri" w:hAnsi="GHEA Grapalat"/>
          <w:b/>
          <w:color w:val="000000"/>
          <w:sz w:val="24"/>
          <w:szCs w:val="24"/>
          <w:u w:val="single"/>
          <w:lang w:val="hy-AM"/>
        </w:rPr>
        <w:t>Դիմումի   ձև</w:t>
      </w:r>
    </w:p>
    <w:p w:rsidR="00FB0AF8" w:rsidRPr="00614EFF" w:rsidRDefault="00FB0AF8" w:rsidP="00FB0AF8">
      <w:pPr>
        <w:spacing w:after="0" w:line="240" w:lineRule="auto"/>
        <w:jc w:val="center"/>
        <w:rPr>
          <w:rFonts w:ascii="GHEA Grapalat" w:eastAsia="Calibri" w:hAnsi="GHEA Grapalat"/>
          <w:b/>
          <w:color w:val="000000"/>
          <w:sz w:val="24"/>
          <w:szCs w:val="24"/>
          <w:lang w:val="hy-AM"/>
        </w:rPr>
      </w:pPr>
    </w:p>
    <w:p w:rsidR="00FB0AF8" w:rsidRPr="00614EFF" w:rsidRDefault="00FB0AF8" w:rsidP="00FB0AF8">
      <w:pPr>
        <w:tabs>
          <w:tab w:val="left" w:pos="6237"/>
          <w:tab w:val="left" w:pos="6379"/>
        </w:tabs>
        <w:spacing w:line="240" w:lineRule="auto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ՀՀ...............................................մարզի</w:t>
      </w:r>
    </w:p>
    <w:p w:rsidR="00FB0AF8" w:rsidRPr="00614EFF" w:rsidRDefault="00FB0AF8" w:rsidP="00FB0AF8">
      <w:pPr>
        <w:spacing w:line="240" w:lineRule="auto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 xml:space="preserve">.............................................համայնքի </w:t>
      </w:r>
    </w:p>
    <w:p w:rsidR="00FB0AF8" w:rsidRPr="00614EFF" w:rsidRDefault="00FB0AF8" w:rsidP="00FB0AF8">
      <w:pPr>
        <w:spacing w:line="240" w:lineRule="auto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ղեկավար...........................................ին</w:t>
      </w:r>
    </w:p>
    <w:p w:rsidR="00FB0AF8" w:rsidRPr="00614EFF" w:rsidRDefault="00FB0AF8" w:rsidP="00FB0AF8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 xml:space="preserve">    Հասցե...................................................</w:t>
      </w:r>
    </w:p>
    <w:p w:rsidR="00FB0AF8" w:rsidRPr="00614EFF" w:rsidRDefault="00FB0AF8" w:rsidP="00FB0AF8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..................................................բնակիչ</w:t>
      </w:r>
    </w:p>
    <w:p w:rsidR="00FB0AF8" w:rsidRPr="00614EFF" w:rsidRDefault="00FB0AF8" w:rsidP="00FB0AF8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Անուն, ազգանուն.................................</w:t>
      </w:r>
    </w:p>
    <w:p w:rsidR="00FB0AF8" w:rsidRPr="00614EFF" w:rsidRDefault="00FB0AF8" w:rsidP="00FB0AF8">
      <w:pPr>
        <w:spacing w:line="240" w:lineRule="auto"/>
        <w:ind w:left="1416" w:firstLine="708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.........................................................ից</w:t>
      </w:r>
    </w:p>
    <w:p w:rsidR="00FB0AF8" w:rsidRPr="00614EFF" w:rsidRDefault="00FB0AF8" w:rsidP="00FB0AF8">
      <w:pPr>
        <w:spacing w:line="240" w:lineRule="auto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Հեռախոս..............................................</w:t>
      </w:r>
    </w:p>
    <w:p w:rsidR="00FB0AF8" w:rsidRPr="00614EFF" w:rsidRDefault="00FB0AF8" w:rsidP="00FB0AF8">
      <w:pPr>
        <w:spacing w:line="240" w:lineRule="auto"/>
        <w:jc w:val="right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 xml:space="preserve">                                                                   Էլ. փոստ..............................................</w:t>
      </w:r>
    </w:p>
    <w:p w:rsidR="00FB0AF8" w:rsidRPr="00614EFF" w:rsidRDefault="00FB0AF8" w:rsidP="00FB0AF8">
      <w:pPr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</w:p>
    <w:p w:rsidR="00FB0AF8" w:rsidRPr="00614EFF" w:rsidRDefault="00FB0AF8" w:rsidP="00FB0AF8">
      <w:pPr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Դ Ի Մ ՈՒ Մ</w:t>
      </w:r>
    </w:p>
    <w:p w:rsidR="00FB0AF8" w:rsidRPr="00614EFF" w:rsidRDefault="00FB0AF8" w:rsidP="00FB0AF8">
      <w:pPr>
        <w:spacing w:line="240" w:lineRule="auto"/>
        <w:jc w:val="center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Սոցիալական աջակցություն տրամադրելու մասին</w:t>
      </w:r>
    </w:p>
    <w:p w:rsidR="00FB0AF8" w:rsidRPr="00614EFF" w:rsidRDefault="00FB0AF8" w:rsidP="00FB0AF8">
      <w:pPr>
        <w:spacing w:line="240" w:lineRule="auto"/>
        <w:jc w:val="center"/>
        <w:rPr>
          <w:rFonts w:ascii="GHEA Grapalat" w:eastAsia="Calibri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 xml:space="preserve">          Հանդիսանում եմ  ……………… համայնքի բնակիչ։ Գտնվում եմ սոցիալական ծանր պայմաններում, կյանքի դժվարին իրավիճակում։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 xml:space="preserve">                      .................................................................................</w:t>
      </w:r>
      <w:r w:rsidRPr="00614EFF">
        <w:rPr>
          <w:rFonts w:ascii="GHEA Grapalat" w:eastAsia="Calibri" w:hAnsi="GHEA Grapalat"/>
          <w:sz w:val="24"/>
          <w:szCs w:val="24"/>
        </w:rPr>
        <w:t>.........</w:t>
      </w: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</w:t>
      </w:r>
      <w:r>
        <w:rPr>
          <w:rFonts w:ascii="GHEA Grapalat" w:eastAsia="Calibri" w:hAnsi="GHEA Grapalat"/>
          <w:sz w:val="24"/>
          <w:szCs w:val="24"/>
          <w:lang w:val="hy-AM"/>
        </w:rPr>
        <w:t>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................................................................................................................................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................................................................................................................................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</w:t>
      </w:r>
      <w:r w:rsidRPr="00614EFF">
        <w:rPr>
          <w:rFonts w:ascii="GHEA Grapalat" w:eastAsia="Calibri" w:hAnsi="GHEA Grapalat"/>
          <w:sz w:val="24"/>
          <w:szCs w:val="24"/>
        </w:rPr>
        <w:t>.........</w:t>
      </w: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................................................................................................................................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................................................................................................................................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</w:t>
      </w:r>
      <w:r w:rsidRPr="00614EFF">
        <w:rPr>
          <w:rFonts w:ascii="GHEA Grapalat" w:eastAsia="Calibri" w:hAnsi="GHEA Grapalat"/>
          <w:sz w:val="24"/>
          <w:szCs w:val="24"/>
        </w:rPr>
        <w:t>.........</w:t>
      </w: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................................................................................................................................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................................................................................................................................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</w:t>
      </w:r>
      <w:r w:rsidRPr="00614EFF">
        <w:rPr>
          <w:rFonts w:ascii="GHEA Grapalat" w:eastAsia="Calibri" w:hAnsi="GHEA Grapalat"/>
          <w:sz w:val="24"/>
          <w:szCs w:val="24"/>
        </w:rPr>
        <w:t>.........</w:t>
      </w: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</w:t>
      </w:r>
    </w:p>
    <w:p w:rsidR="00FB0AF8" w:rsidRPr="00614EFF" w:rsidRDefault="00FB0AF8" w:rsidP="00FB0AF8">
      <w:pPr>
        <w:spacing w:line="240" w:lineRule="auto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.......................................................................................</w:t>
      </w:r>
      <w:r w:rsidRPr="00614EFF">
        <w:rPr>
          <w:rFonts w:ascii="GHEA Grapalat" w:eastAsia="Calibri" w:hAnsi="GHEA Grapalat"/>
          <w:sz w:val="24"/>
          <w:szCs w:val="24"/>
        </w:rPr>
        <w:t>.........................................</w:t>
      </w:r>
    </w:p>
    <w:p w:rsidR="00FB0AF8" w:rsidRPr="00614EFF" w:rsidRDefault="00FB0AF8" w:rsidP="00FB0AF8">
      <w:pPr>
        <w:spacing w:line="240" w:lineRule="auto"/>
        <w:ind w:firstLine="708"/>
        <w:jc w:val="both"/>
        <w:rPr>
          <w:rFonts w:ascii="GHEA Grapalat" w:eastAsia="Calibri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b/>
          <w:sz w:val="24"/>
          <w:szCs w:val="24"/>
          <w:lang w:val="hy-AM"/>
        </w:rPr>
        <w:t>Ներկայացվող փաստաթղթերի ցանկ՝</w:t>
      </w:r>
    </w:p>
    <w:tbl>
      <w:tblPr>
        <w:tblW w:w="9581" w:type="dxa"/>
        <w:jc w:val="center"/>
        <w:tblLayout w:type="fixed"/>
        <w:tblLook w:val="0000" w:firstRow="0" w:lastRow="0" w:firstColumn="0" w:lastColumn="0" w:noHBand="0" w:noVBand="0"/>
      </w:tblPr>
      <w:tblGrid>
        <w:gridCol w:w="473"/>
        <w:gridCol w:w="6444"/>
        <w:gridCol w:w="2664"/>
      </w:tblGrid>
      <w:tr w:rsidR="00FB0AF8" w:rsidRPr="000706F4" w:rsidTr="002A71BE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en-GB"/>
              </w:rPr>
            </w:pPr>
            <w:r w:rsidRPr="00614EFF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en-GB"/>
              </w:rPr>
              <w:t>№</w:t>
            </w: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>Փաստաթղթի անվանումը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b/>
                <w:color w:val="000000"/>
                <w:sz w:val="24"/>
                <w:szCs w:val="24"/>
                <w:lang w:val="hy-AM"/>
              </w:rPr>
              <w:t xml:space="preserve">Կցված է </w:t>
            </w:r>
          </w:p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>(կատարվում է</w:t>
            </w:r>
            <w:r w:rsidRPr="00614EFF">
              <w:rPr>
                <w:rFonts w:ascii="Segoe UI Symbol" w:eastAsia="MS Gothic" w:hAnsi="Segoe UI Symbol" w:cs="Segoe UI Symbol"/>
                <w:color w:val="000000"/>
                <w:sz w:val="24"/>
                <w:szCs w:val="24"/>
                <w:lang w:val="hy-AM"/>
              </w:rPr>
              <w:t>✓</w:t>
            </w:r>
            <w:r w:rsidRPr="00614EFF">
              <w:rPr>
                <w:rFonts w:ascii="GHEA Grapalat" w:eastAsia="Calibri" w:hAnsi="GHEA Grapalat"/>
                <w:color w:val="000000"/>
                <w:sz w:val="24"/>
                <w:szCs w:val="24"/>
                <w:lang w:val="hy-AM"/>
              </w:rPr>
              <w:t xml:space="preserve">  նշում)</w:t>
            </w:r>
          </w:p>
        </w:tc>
      </w:tr>
      <w:tr w:rsidR="00FB0AF8" w:rsidRPr="00614EFF" w:rsidTr="002A71BE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Դիմում՝ լրացված սահմանված ձևով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color w:val="FF0000"/>
                <w:sz w:val="24"/>
                <w:szCs w:val="24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Անձը հավաստող փաստաթղթի պատճեն</w:t>
            </w:r>
            <w:r w:rsidRPr="00614EFF">
              <w:rPr>
                <w:rFonts w:ascii="GHEA Grapalat" w:eastAsia="Calibri" w:hAnsi="GHEA Grapalat"/>
                <w:sz w:val="24"/>
                <w:szCs w:val="24"/>
              </w:rPr>
              <w:t>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FB0AF8" w:rsidRPr="000706F4" w:rsidTr="002A71BE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Սոցիալական քարտի կամ հանրային ծառայությունների համարանիշ հատկացնելու մասին տեղեկանքի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FB0AF8" w:rsidRPr="000706F4" w:rsidTr="002A71BE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Տեղեկանք բնակության վայրից` ընտանիքի կազմի մասին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FB0AF8" w:rsidRPr="000706F4" w:rsidTr="002A71BE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Հաշմանդամության վկայականի կամ բժշկասոցիալական փորձաքննական որոշման պատճենը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FB0AF8" w:rsidRPr="000706F4" w:rsidTr="002A71BE">
        <w:trPr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Բժշկական հաստատությունից տեղեկանք հիվանդության մասին կամ ամբուլատոր քարտից քաղվածք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FB0AF8" w:rsidRPr="000706F4" w:rsidTr="002A71BE">
        <w:trPr>
          <w:trHeight w:val="396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</w:tcBorders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Սոցիալական անապահով վիճակը հիմնավորող փաստաթղթի պատճենը՝ տրված սոցիալական ապահովության մարմնի կողմից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  <w:tr w:rsidR="00FB0AF8" w:rsidRPr="00614EFF" w:rsidTr="002A71BE">
        <w:trPr>
          <w:trHeight w:val="885"/>
          <w:jc w:val="center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FB0AF8">
            <w:pPr>
              <w:numPr>
                <w:ilvl w:val="0"/>
                <w:numId w:val="1"/>
              </w:numPr>
              <w:tabs>
                <w:tab w:val="clear" w:pos="502"/>
                <w:tab w:val="left" w:pos="360"/>
              </w:tabs>
              <w:suppressAutoHyphens/>
              <w:snapToGrid w:val="0"/>
              <w:spacing w:after="0" w:line="240" w:lineRule="auto"/>
              <w:ind w:left="0" w:firstLine="0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  <w:tc>
          <w:tcPr>
            <w:tcW w:w="6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0AF8" w:rsidRPr="00614EFF" w:rsidRDefault="00FB0AF8" w:rsidP="002A71BE">
            <w:pPr>
              <w:tabs>
                <w:tab w:val="left" w:pos="347"/>
              </w:tabs>
              <w:spacing w:line="240" w:lineRule="auto"/>
              <w:contextualSpacing/>
              <w:jc w:val="both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  <w:r w:rsidRPr="00614EFF">
              <w:rPr>
                <w:rFonts w:ascii="GHEA Grapalat" w:eastAsia="Calibri" w:hAnsi="GHEA Grapalat"/>
                <w:sz w:val="24"/>
                <w:szCs w:val="24"/>
                <w:lang w:val="hy-AM"/>
              </w:rPr>
              <w:t>Այլ</w:t>
            </w:r>
          </w:p>
        </w:tc>
        <w:tc>
          <w:tcPr>
            <w:tcW w:w="2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0AF8" w:rsidRPr="00614EFF" w:rsidRDefault="00FB0AF8" w:rsidP="002A71BE">
            <w:pPr>
              <w:snapToGrid w:val="0"/>
              <w:spacing w:after="0" w:line="240" w:lineRule="auto"/>
              <w:jc w:val="center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</w:tc>
      </w:tr>
    </w:tbl>
    <w:p w:rsidR="00FB0AF8" w:rsidRPr="00614EFF" w:rsidRDefault="00FB0AF8" w:rsidP="00FB0AF8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4"/>
          <w:szCs w:val="24"/>
        </w:rPr>
      </w:pPr>
    </w:p>
    <w:p w:rsidR="00FB0AF8" w:rsidRPr="00614EFF" w:rsidRDefault="00FB0AF8" w:rsidP="00FB0AF8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i/>
          <w:sz w:val="24"/>
          <w:szCs w:val="24"/>
          <w:lang w:val="hy-AM"/>
        </w:rPr>
        <w:t>Ստորագրելով այս դիմումը՝ չեմ առարկում և տալիս եմ համաձայնություն իմ կողմից հայցվող  ծառայությունը ստանալու նպատակով համայնքապետարանի աշխատակազմում իմ անձնական տվյալների մշակման և օգտագործման համար:</w:t>
      </w:r>
    </w:p>
    <w:p w:rsidR="00FB0AF8" w:rsidRPr="00614EFF" w:rsidRDefault="00FB0AF8" w:rsidP="00FB0AF8">
      <w:pPr>
        <w:spacing w:after="0" w:line="240" w:lineRule="auto"/>
        <w:ind w:firstLine="426"/>
        <w:jc w:val="both"/>
        <w:rPr>
          <w:rFonts w:ascii="GHEA Grapalat" w:eastAsia="Calibri" w:hAnsi="GHEA Grapalat"/>
          <w:i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i/>
          <w:sz w:val="24"/>
          <w:szCs w:val="24"/>
          <w:lang w:val="hy-AM"/>
        </w:rPr>
        <w:t>Ես տեղյակ եմ «Անձնական տվյալների պաշտպանության մասին» ՀՀ օրենքով սահմանված իրավունքների մասին:</w:t>
      </w:r>
    </w:p>
    <w:p w:rsidR="00FB0AF8" w:rsidRPr="00614EFF" w:rsidRDefault="00FB0AF8" w:rsidP="00FB0AF8">
      <w:pPr>
        <w:spacing w:after="0" w:line="240" w:lineRule="auto"/>
        <w:jc w:val="both"/>
        <w:rPr>
          <w:rFonts w:ascii="GHEA Grapalat" w:eastAsia="Calibri" w:hAnsi="GHEA Grapalat"/>
          <w:i/>
          <w:sz w:val="24"/>
          <w:szCs w:val="24"/>
          <w:lang w:val="hy-AM"/>
        </w:rPr>
      </w:pPr>
    </w:p>
    <w:p w:rsidR="00FB0AF8" w:rsidRPr="00614EFF" w:rsidRDefault="00FB0AF8" w:rsidP="00FB0AF8">
      <w:pPr>
        <w:spacing w:after="0" w:line="240" w:lineRule="auto"/>
        <w:ind w:firstLine="284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Ցանկանում եմ ծառայության տրամադրման հետ կապված փաստաթղթերը և/կամ ծանուցումները ստանալ</w:t>
      </w:r>
    </w:p>
    <w:p w:rsidR="00FB0AF8" w:rsidRPr="00614EFF" w:rsidRDefault="00FB0AF8" w:rsidP="00FB0AF8">
      <w:pPr>
        <w:spacing w:after="0" w:line="240" w:lineRule="auto"/>
        <w:ind w:firstLine="284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□էլեկտրոնային փոստի միջոցով</w:t>
      </w:r>
    </w:p>
    <w:p w:rsidR="00FB0AF8" w:rsidRPr="00614EFF" w:rsidRDefault="00FB0AF8" w:rsidP="00FB0AF8">
      <w:pPr>
        <w:spacing w:after="0" w:line="240" w:lineRule="auto"/>
        <w:ind w:firstLine="284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□ստորագրությամբ առձեռն հանձնելու միջոցով</w:t>
      </w:r>
    </w:p>
    <w:p w:rsidR="00FB0AF8" w:rsidRPr="00614EFF" w:rsidRDefault="00FB0AF8" w:rsidP="00FB0AF8">
      <w:pPr>
        <w:spacing w:after="0" w:line="240" w:lineRule="auto"/>
        <w:ind w:firstLine="284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□պատվիրված նամակով ուղարկելու միջոցով</w:t>
      </w:r>
    </w:p>
    <w:p w:rsidR="00FB0AF8" w:rsidRPr="00614EFF" w:rsidRDefault="00FB0AF8" w:rsidP="00FB0AF8">
      <w:pPr>
        <w:tabs>
          <w:tab w:val="left" w:pos="4820"/>
        </w:tabs>
        <w:spacing w:line="240" w:lineRule="auto"/>
        <w:rPr>
          <w:rFonts w:ascii="GHEA Grapalat" w:eastAsia="Calibri" w:hAnsi="GHEA Grapalat"/>
          <w:sz w:val="24"/>
          <w:szCs w:val="24"/>
          <w:lang w:val="hy-AM"/>
        </w:rPr>
      </w:pPr>
    </w:p>
    <w:p w:rsidR="00FB0AF8" w:rsidRPr="00614EFF" w:rsidRDefault="00FB0AF8" w:rsidP="00FB0AF8">
      <w:pPr>
        <w:tabs>
          <w:tab w:val="left" w:pos="4820"/>
        </w:tabs>
        <w:spacing w:line="240" w:lineRule="auto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 xml:space="preserve">             </w:t>
      </w:r>
    </w:p>
    <w:p w:rsidR="00FB0AF8" w:rsidRPr="00614EFF" w:rsidRDefault="00FB0AF8" w:rsidP="00FB0AF8">
      <w:pPr>
        <w:tabs>
          <w:tab w:val="left" w:pos="4820"/>
        </w:tabs>
        <w:spacing w:line="240" w:lineRule="auto"/>
        <w:jc w:val="center"/>
        <w:rPr>
          <w:rFonts w:ascii="GHEA Grapalat" w:eastAsia="Calibri" w:hAnsi="GHEA Grapalat"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>Դիմող՝ -----------------        ----------------------------------</w:t>
      </w:r>
      <w:r w:rsidRPr="00614EFF">
        <w:rPr>
          <w:rFonts w:ascii="GHEA Grapalat" w:eastAsia="Calibri" w:hAnsi="GHEA Grapalat"/>
          <w:sz w:val="24"/>
          <w:szCs w:val="24"/>
          <w:lang w:val="hy-AM"/>
        </w:rPr>
        <w:br/>
        <w:t xml:space="preserve">              (ստորագրություն)            (դիմումատուի անուն, ազգանուն)</w:t>
      </w:r>
    </w:p>
    <w:p w:rsidR="00FB0AF8" w:rsidRPr="00614EFF" w:rsidRDefault="00FB0AF8" w:rsidP="00FB0AF8">
      <w:pPr>
        <w:spacing w:line="240" w:lineRule="auto"/>
        <w:rPr>
          <w:rFonts w:ascii="GHEA Grapalat" w:hAnsi="GHEA Grapalat"/>
          <w:b/>
          <w:sz w:val="24"/>
          <w:szCs w:val="24"/>
          <w:lang w:val="hy-AM"/>
        </w:rPr>
      </w:pPr>
      <w:r w:rsidRPr="00614EFF">
        <w:rPr>
          <w:rFonts w:ascii="GHEA Grapalat" w:eastAsia="Calibri" w:hAnsi="GHEA Grapalat"/>
          <w:sz w:val="24"/>
          <w:szCs w:val="24"/>
          <w:lang w:val="hy-AM"/>
        </w:rPr>
        <w:t xml:space="preserve">    -----     --------------   20--   թ.     </w:t>
      </w:r>
    </w:p>
    <w:p w:rsidR="000661B4" w:rsidRPr="00FB0AF8" w:rsidRDefault="000661B4" w:rsidP="00FB0AF8"/>
    <w:sectPr w:rsidR="000661B4" w:rsidRPr="00FB0AF8" w:rsidSect="00FB0A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AMU">
    <w:altName w:val="Arial Unicode MS"/>
    <w:charset w:val="00"/>
    <w:family w:val="auto"/>
    <w:pitch w:val="variable"/>
    <w:sig w:usb0="00000000" w:usb1="10000008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AA52B1D8"/>
    <w:name w:val="WW8Num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D93"/>
    <w:rsid w:val="000661B4"/>
    <w:rsid w:val="00670D93"/>
    <w:rsid w:val="00AF42EA"/>
    <w:rsid w:val="00BB4EEF"/>
    <w:rsid w:val="00FB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196809-8CB9-45A0-9014-9C9CFC6E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2EA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qFormat/>
    <w:rsid w:val="00AF42EA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2EA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"/>
    <w:basedOn w:val="a"/>
    <w:link w:val="a4"/>
    <w:unhideWhenUsed/>
    <w:rsid w:val="00AF42EA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customStyle="1" w:styleId="a4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"/>
    <w:link w:val="a3"/>
    <w:locked/>
    <w:rsid w:val="00AF42EA"/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AF42EA"/>
    <w:rPr>
      <w:b/>
      <w:bCs/>
    </w:rPr>
  </w:style>
  <w:style w:type="character" w:styleId="a6">
    <w:name w:val="Emphasis"/>
    <w:basedOn w:val="a0"/>
    <w:uiPriority w:val="20"/>
    <w:qFormat/>
    <w:rsid w:val="00AF42EA"/>
    <w:rPr>
      <w:i/>
      <w:iCs/>
    </w:rPr>
  </w:style>
  <w:style w:type="paragraph" w:styleId="a7">
    <w:name w:val="List Paragraph"/>
    <w:basedOn w:val="a"/>
    <w:uiPriority w:val="34"/>
    <w:qFormat/>
    <w:rsid w:val="00AF42EA"/>
    <w:pPr>
      <w:ind w:left="720"/>
      <w:contextualSpacing/>
    </w:pPr>
  </w:style>
  <w:style w:type="character" w:customStyle="1" w:styleId="apple-converted-space">
    <w:name w:val="apple-converted-space"/>
    <w:basedOn w:val="a0"/>
    <w:rsid w:val="00AF42EA"/>
  </w:style>
  <w:style w:type="paragraph" w:styleId="a8">
    <w:name w:val="No Spacing"/>
    <w:uiPriority w:val="1"/>
    <w:qFormat/>
    <w:rsid w:val="00AF42EA"/>
    <w:pPr>
      <w:spacing w:after="0" w:line="240" w:lineRule="auto"/>
    </w:pPr>
    <w:rPr>
      <w:rFonts w:eastAsiaTheme="minorEastAsia"/>
      <w:lang w:val="en-US"/>
    </w:rPr>
  </w:style>
  <w:style w:type="character" w:styleId="a9">
    <w:name w:val="Hyperlink"/>
    <w:basedOn w:val="a0"/>
    <w:uiPriority w:val="99"/>
    <w:unhideWhenUsed/>
    <w:rsid w:val="00AF42EA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unhideWhenUsed/>
    <w:rsid w:val="00AF42EA"/>
    <w:pPr>
      <w:spacing w:after="0" w:line="240" w:lineRule="auto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ab">
    <w:name w:val="Текст выноски Знак"/>
    <w:basedOn w:val="a0"/>
    <w:link w:val="aa"/>
    <w:uiPriority w:val="99"/>
    <w:rsid w:val="00AF42EA"/>
    <w:rPr>
      <w:rFonts w:ascii="Tahoma" w:eastAsiaTheme="minorEastAsia" w:hAnsi="Tahoma" w:cs="Tahoma"/>
      <w:sz w:val="16"/>
      <w:szCs w:val="16"/>
      <w:lang w:val="en-US"/>
    </w:rPr>
  </w:style>
  <w:style w:type="paragraph" w:styleId="ac">
    <w:name w:val="header"/>
    <w:basedOn w:val="a"/>
    <w:link w:val="ad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AF42EA"/>
    <w:rPr>
      <w:lang w:val="en-US"/>
    </w:rPr>
  </w:style>
  <w:style w:type="paragraph" w:styleId="ae">
    <w:name w:val="footer"/>
    <w:basedOn w:val="a"/>
    <w:link w:val="af"/>
    <w:uiPriority w:val="99"/>
    <w:unhideWhenUsed/>
    <w:rsid w:val="00AF42EA"/>
    <w:pPr>
      <w:tabs>
        <w:tab w:val="center" w:pos="4844"/>
        <w:tab w:val="right" w:pos="9689"/>
      </w:tabs>
      <w:spacing w:after="0" w:line="240" w:lineRule="auto"/>
    </w:pPr>
    <w:rPr>
      <w:rFonts w:eastAsiaTheme="minorHAnsi"/>
      <w:lang w:val="en-US" w:eastAsia="en-US"/>
    </w:rPr>
  </w:style>
  <w:style w:type="character" w:customStyle="1" w:styleId="af">
    <w:name w:val="Нижний колонтитул Знак"/>
    <w:basedOn w:val="a0"/>
    <w:link w:val="ae"/>
    <w:uiPriority w:val="99"/>
    <w:rsid w:val="00AF42EA"/>
    <w:rPr>
      <w:lang w:val="en-US"/>
    </w:rPr>
  </w:style>
  <w:style w:type="paragraph" w:styleId="af0">
    <w:name w:val="footnote text"/>
    <w:basedOn w:val="a"/>
    <w:link w:val="af1"/>
    <w:uiPriority w:val="99"/>
    <w:semiHidden/>
    <w:unhideWhenUsed/>
    <w:rsid w:val="00AF42EA"/>
    <w:pPr>
      <w:spacing w:after="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af1">
    <w:name w:val="Текст сноски Знак"/>
    <w:basedOn w:val="a0"/>
    <w:link w:val="af0"/>
    <w:uiPriority w:val="99"/>
    <w:semiHidden/>
    <w:rsid w:val="00AF42EA"/>
    <w:rPr>
      <w:sz w:val="20"/>
      <w:szCs w:val="20"/>
      <w:lang w:val="en-US"/>
    </w:rPr>
  </w:style>
  <w:style w:type="character" w:styleId="af2">
    <w:name w:val="footnote reference"/>
    <w:basedOn w:val="a0"/>
    <w:uiPriority w:val="99"/>
    <w:semiHidden/>
    <w:unhideWhenUsed/>
    <w:rsid w:val="00AF42EA"/>
    <w:rPr>
      <w:vertAlign w:val="superscript"/>
    </w:rPr>
  </w:style>
  <w:style w:type="table" w:styleId="af3">
    <w:name w:val="Table Grid"/>
    <w:basedOn w:val="a1"/>
    <w:rsid w:val="00AF42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AF42EA"/>
    <w:pPr>
      <w:autoSpaceDE w:val="0"/>
      <w:autoSpaceDN w:val="0"/>
      <w:adjustRightInd w:val="0"/>
      <w:spacing w:after="0" w:line="240" w:lineRule="auto"/>
    </w:pPr>
    <w:rPr>
      <w:rFonts w:ascii="Sylfaen" w:eastAsiaTheme="minorEastAsia" w:hAnsi="Sylfaen" w:cs="Sylfaen"/>
      <w:color w:val="000000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unhideWhenUsed/>
    <w:rsid w:val="00AF42EA"/>
    <w:pPr>
      <w:spacing w:after="200"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rsid w:val="00AF42EA"/>
    <w:rPr>
      <w:rFonts w:eastAsiaTheme="minorEastAsia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F42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F42EA"/>
    <w:rPr>
      <w:rFonts w:eastAsiaTheme="minorEastAsia"/>
      <w:b/>
      <w:bCs/>
      <w:sz w:val="20"/>
      <w:szCs w:val="20"/>
      <w:lang w:eastAsia="ru-RU"/>
    </w:rPr>
  </w:style>
  <w:style w:type="paragraph" w:styleId="af8">
    <w:name w:val="Revision"/>
    <w:hidden/>
    <w:uiPriority w:val="99"/>
    <w:semiHidden/>
    <w:rsid w:val="00AF42EA"/>
    <w:pPr>
      <w:spacing w:after="0" w:line="240" w:lineRule="auto"/>
    </w:pPr>
    <w:rPr>
      <w:rFonts w:eastAsiaTheme="minorEastAsia"/>
      <w:lang w:eastAsia="ru-RU"/>
    </w:rPr>
  </w:style>
  <w:style w:type="paragraph" w:styleId="af9">
    <w:name w:val="Body Text"/>
    <w:basedOn w:val="a"/>
    <w:link w:val="afa"/>
    <w:uiPriority w:val="99"/>
    <w:rsid w:val="00AF42EA"/>
    <w:pPr>
      <w:spacing w:after="0" w:line="240" w:lineRule="auto"/>
      <w:jc w:val="both"/>
    </w:pPr>
    <w:rPr>
      <w:rFonts w:ascii="Arial Armenian" w:eastAsia="Times New Roman" w:hAnsi="Arial Armenian" w:cs="Times New Roman"/>
      <w:color w:val="000000"/>
      <w:szCs w:val="24"/>
      <w:lang w:val="en-US" w:eastAsia="en-US"/>
    </w:rPr>
  </w:style>
  <w:style w:type="character" w:customStyle="1" w:styleId="afa">
    <w:name w:val="Основной текст Знак"/>
    <w:basedOn w:val="a0"/>
    <w:link w:val="af9"/>
    <w:uiPriority w:val="99"/>
    <w:rsid w:val="00AF42EA"/>
    <w:rPr>
      <w:rFonts w:ascii="Arial Armenian" w:eastAsia="Times New Roman" w:hAnsi="Arial Armenian" w:cs="Times New Roman"/>
      <w:color w:val="000000"/>
      <w:szCs w:val="24"/>
      <w:lang w:val="en-US"/>
    </w:rPr>
  </w:style>
  <w:style w:type="paragraph" w:styleId="31">
    <w:name w:val="Body Text 3"/>
    <w:basedOn w:val="a"/>
    <w:link w:val="32"/>
    <w:uiPriority w:val="99"/>
    <w:rsid w:val="00AF42E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AF42EA"/>
    <w:rPr>
      <w:rFonts w:ascii="Times New Roman" w:eastAsia="Times New Roman" w:hAnsi="Times New Roman" w:cs="Times New Roman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AF42E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0">
    <w:name w:val="Основной текст 2 Знак"/>
    <w:basedOn w:val="a0"/>
    <w:link w:val="2"/>
    <w:uiPriority w:val="99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b">
    <w:name w:val="Body Text Indent"/>
    <w:basedOn w:val="a"/>
    <w:link w:val="afc"/>
    <w:rsid w:val="00AF42EA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fc">
    <w:name w:val="Основной текст с отступом Знак"/>
    <w:basedOn w:val="a0"/>
    <w:link w:val="afb"/>
    <w:rsid w:val="00AF42EA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mechtexChar">
    <w:name w:val="mechtex Char"/>
    <w:link w:val="mechtex"/>
    <w:locked/>
    <w:rsid w:val="00AF42EA"/>
    <w:rPr>
      <w:rFonts w:ascii="Arial Armenian" w:hAnsi="Arial Armenian"/>
      <w:lang w:val="en-US"/>
    </w:rPr>
  </w:style>
  <w:style w:type="paragraph" w:customStyle="1" w:styleId="mechtex">
    <w:name w:val="mechtex"/>
    <w:basedOn w:val="a"/>
    <w:link w:val="mechtexChar"/>
    <w:rsid w:val="00AF42EA"/>
    <w:pPr>
      <w:spacing w:after="0" w:line="240" w:lineRule="auto"/>
      <w:jc w:val="center"/>
    </w:pPr>
    <w:rPr>
      <w:rFonts w:ascii="Arial Armenian" w:eastAsiaTheme="minorHAnsi" w:hAnsi="Arial Armenian"/>
      <w:lang w:val="en-US" w:eastAsia="en-US"/>
    </w:rPr>
  </w:style>
  <w:style w:type="character" w:customStyle="1" w:styleId="FontStyle30">
    <w:name w:val="Font Style30"/>
    <w:rsid w:val="00AF42EA"/>
    <w:rPr>
      <w:rFonts w:ascii="Sylfaen" w:hAnsi="Sylfaen" w:cs="Sylfaen" w:hint="default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AF42EA"/>
    <w:pPr>
      <w:spacing w:after="120" w:line="480" w:lineRule="auto"/>
      <w:ind w:left="283"/>
    </w:pPr>
    <w:rPr>
      <w:rFonts w:ascii="GHEA Grapalat" w:eastAsia="Calibri" w:hAnsi="GHEA Grapalat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F42EA"/>
    <w:rPr>
      <w:rFonts w:ascii="GHEA Grapalat" w:eastAsia="Calibri" w:hAnsi="GHEA Grapalat" w:cs="Times New Roman"/>
      <w:lang w:val="en-US"/>
    </w:rPr>
  </w:style>
  <w:style w:type="character" w:customStyle="1" w:styleId="showhide">
    <w:name w:val="showhide"/>
    <w:basedOn w:val="a0"/>
    <w:rsid w:val="00AF42EA"/>
  </w:style>
  <w:style w:type="character" w:styleId="afd">
    <w:name w:val="FollowedHyperlink"/>
    <w:uiPriority w:val="99"/>
    <w:unhideWhenUsed/>
    <w:rsid w:val="00AF42EA"/>
    <w:rPr>
      <w:color w:val="800080"/>
      <w:u w:val="single"/>
    </w:rPr>
  </w:style>
  <w:style w:type="character" w:customStyle="1" w:styleId="1">
    <w:name w:val="Текст сноски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0">
    <w:name w:val="Текст примечания Знак1"/>
    <w:basedOn w:val="a0"/>
    <w:uiPriority w:val="99"/>
    <w:semiHidden/>
    <w:rsid w:val="00AF42EA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1">
    <w:name w:val="Тема примечания Знак1"/>
    <w:basedOn w:val="10"/>
    <w:uiPriority w:val="99"/>
    <w:semiHidden/>
    <w:rsid w:val="00AF42E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Char">
    <w:name w:val="Char"/>
    <w:basedOn w:val="a"/>
    <w:uiPriority w:val="99"/>
    <w:semiHidden/>
    <w:rsid w:val="00AF42EA"/>
    <w:pPr>
      <w:spacing w:line="360" w:lineRule="auto"/>
      <w:ind w:firstLine="709"/>
      <w:jc w:val="both"/>
    </w:pPr>
    <w:rPr>
      <w:rFonts w:ascii="Arial AMU" w:eastAsia="Times New Roman" w:hAnsi="Arial AMU" w:cs="Arial"/>
      <w:szCs w:val="20"/>
      <w:lang w:val="en-US" w:eastAsia="en-US"/>
    </w:rPr>
  </w:style>
  <w:style w:type="character" w:customStyle="1" w:styleId="12">
    <w:name w:val="Верх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  <w:style w:type="character" w:customStyle="1" w:styleId="13">
    <w:name w:val="Нижний колонтитул Знак1"/>
    <w:basedOn w:val="a0"/>
    <w:uiPriority w:val="99"/>
    <w:semiHidden/>
    <w:rsid w:val="00AF42EA"/>
    <w:rPr>
      <w:rFonts w:ascii="Calibri" w:hAnsi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2682</Words>
  <Characters>15291</Characters>
  <Application>Microsoft Office Word</Application>
  <DocSecurity>0</DocSecurity>
  <Lines>127</Lines>
  <Paragraphs>35</Paragraphs>
  <ScaleCrop>false</ScaleCrop>
  <Company>SPecialiST RePack</Company>
  <LinksUpToDate>false</LinksUpToDate>
  <CharactersWithSpaces>17938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2022-11-24T14:15:00Z</dcterms:created>
  <dcterms:modified xsi:type="dcterms:W3CDTF">2022-11-24T14:19:00Z</dcterms:modified>
</cp:coreProperties>
</file>